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5C67" w14:textId="21DF9449" w:rsidR="00C56348" w:rsidRPr="00BB52EE" w:rsidRDefault="006132AB" w:rsidP="00BB52EE">
      <w:pPr>
        <w:pStyle w:val="Title"/>
        <w:ind w:firstLine="0"/>
        <w:rPr>
          <w:b/>
          <w:bCs/>
        </w:rPr>
      </w:pPr>
      <w:bookmarkStart w:id="0" w:name="_Hlk169709368"/>
      <w:bookmarkEnd w:id="0"/>
      <w:r w:rsidRPr="00BB52EE">
        <w:rPr>
          <w:b/>
          <w:bCs/>
        </w:rPr>
        <w:t>PUC</w:t>
      </w:r>
      <w:r w:rsidR="00B91D90" w:rsidRPr="00BB52EE">
        <w:rPr>
          <w:b/>
          <w:bCs/>
        </w:rPr>
        <w:t>T</w:t>
      </w:r>
      <w:r w:rsidRPr="00BB52EE">
        <w:rPr>
          <w:b/>
          <w:bCs/>
        </w:rPr>
        <w:t xml:space="preserve"> PROJECT NO. 5</w:t>
      </w:r>
      <w:r w:rsidR="000E2D09">
        <w:rPr>
          <w:b/>
          <w:bCs/>
        </w:rPr>
        <w:t>5</w:t>
      </w:r>
      <w:r w:rsidR="002A4EE9">
        <w:rPr>
          <w:b/>
          <w:bCs/>
        </w:rPr>
        <w:t>845</w:t>
      </w:r>
    </w:p>
    <w:p w14:paraId="33B9B436" w14:textId="77777777" w:rsidR="00C56348" w:rsidRPr="00BB52EE" w:rsidRDefault="00C56348" w:rsidP="00BB52EE">
      <w:pPr>
        <w:pStyle w:val="Title"/>
        <w:ind w:firstLine="0"/>
        <w:jc w:val="lef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360"/>
        <w:gridCol w:w="4338"/>
      </w:tblGrid>
      <w:tr w:rsidR="003329FC" w14:paraId="05E0CC45" w14:textId="77777777" w:rsidTr="003341B6">
        <w:tc>
          <w:tcPr>
            <w:tcW w:w="4878" w:type="dxa"/>
          </w:tcPr>
          <w:p w14:paraId="76433875" w14:textId="404845E1" w:rsidR="00C56348" w:rsidRPr="00BB52EE" w:rsidRDefault="002A4EE9" w:rsidP="00BB52EE">
            <w:pPr>
              <w:pStyle w:val="Title"/>
              <w:ind w:firstLine="0"/>
              <w:jc w:val="left"/>
              <w:rPr>
                <w:b/>
                <w:bCs/>
              </w:rPr>
            </w:pPr>
            <w:r>
              <w:rPr>
                <w:b/>
                <w:bCs/>
              </w:rPr>
              <w:t>REVIEW OF ANCILLARY SERVICES (AS) IN THE ERCOT MARKET</w:t>
            </w:r>
          </w:p>
        </w:tc>
        <w:tc>
          <w:tcPr>
            <w:tcW w:w="360" w:type="dxa"/>
          </w:tcPr>
          <w:p w14:paraId="0BD9CD3A" w14:textId="77777777" w:rsidR="00C56348" w:rsidRPr="00BB52EE" w:rsidRDefault="006132AB" w:rsidP="00BB52EE">
            <w:pPr>
              <w:pStyle w:val="Title"/>
              <w:ind w:firstLine="0"/>
              <w:jc w:val="left"/>
              <w:rPr>
                <w:b/>
                <w:bCs/>
              </w:rPr>
            </w:pPr>
            <w:r w:rsidRPr="00BB52EE">
              <w:rPr>
                <w:b/>
                <w:bCs/>
              </w:rPr>
              <w:t>§</w:t>
            </w:r>
          </w:p>
          <w:p w14:paraId="3DA2F320" w14:textId="77777777" w:rsidR="00C56348" w:rsidRPr="00BB52EE" w:rsidRDefault="006132AB" w:rsidP="00BB52EE">
            <w:pPr>
              <w:pStyle w:val="Title"/>
              <w:ind w:firstLine="0"/>
              <w:jc w:val="left"/>
              <w:rPr>
                <w:b/>
                <w:bCs/>
              </w:rPr>
            </w:pPr>
            <w:r w:rsidRPr="00BB52EE">
              <w:rPr>
                <w:b/>
                <w:bCs/>
              </w:rPr>
              <w:t>§</w:t>
            </w:r>
          </w:p>
          <w:p w14:paraId="2F55F049" w14:textId="77777777" w:rsidR="00C56348" w:rsidRPr="00BB52EE" w:rsidRDefault="00C56348" w:rsidP="00BB52EE">
            <w:pPr>
              <w:pStyle w:val="Title"/>
              <w:ind w:firstLine="0"/>
              <w:jc w:val="left"/>
              <w:rPr>
                <w:b/>
                <w:bCs/>
              </w:rPr>
            </w:pPr>
          </w:p>
        </w:tc>
        <w:tc>
          <w:tcPr>
            <w:tcW w:w="4338" w:type="dxa"/>
          </w:tcPr>
          <w:p w14:paraId="0EEFFC4F" w14:textId="77777777" w:rsidR="00C56348" w:rsidRPr="00BB52EE" w:rsidRDefault="006132AB" w:rsidP="000E2D09">
            <w:pPr>
              <w:pStyle w:val="Title"/>
              <w:ind w:firstLine="0"/>
              <w:rPr>
                <w:b/>
                <w:bCs/>
              </w:rPr>
            </w:pPr>
            <w:r w:rsidRPr="00BB52EE">
              <w:rPr>
                <w:b/>
                <w:bCs/>
              </w:rPr>
              <w:t>PUBLIC UTILITY COMMISSION</w:t>
            </w:r>
          </w:p>
          <w:p w14:paraId="27AF29BC" w14:textId="77777777" w:rsidR="00C56348" w:rsidRPr="00BB52EE" w:rsidRDefault="006132AB" w:rsidP="000E2D09">
            <w:pPr>
              <w:pStyle w:val="Title"/>
              <w:ind w:firstLine="0"/>
              <w:rPr>
                <w:b/>
                <w:bCs/>
              </w:rPr>
            </w:pPr>
            <w:r w:rsidRPr="00BB52EE">
              <w:rPr>
                <w:b/>
                <w:bCs/>
              </w:rPr>
              <w:t>OF TEXAS</w:t>
            </w:r>
          </w:p>
        </w:tc>
      </w:tr>
    </w:tbl>
    <w:p w14:paraId="1C0924AC" w14:textId="77777777" w:rsidR="00C56348" w:rsidRPr="00861AB1" w:rsidRDefault="00C56348" w:rsidP="00BB52EE">
      <w:pPr>
        <w:pStyle w:val="Caption"/>
      </w:pPr>
    </w:p>
    <w:p w14:paraId="4107D6AB" w14:textId="0BEE034F" w:rsidR="00721250" w:rsidRPr="00721250" w:rsidRDefault="00565678" w:rsidP="00721250">
      <w:pPr>
        <w:pStyle w:val="Caption"/>
        <w:ind w:firstLine="0"/>
        <w:rPr>
          <w:b w:val="0"/>
          <w:bCs/>
          <w:u w:val="single"/>
        </w:rPr>
      </w:pPr>
      <w:r>
        <w:rPr>
          <w:u w:val="single"/>
        </w:rPr>
        <w:t>TEXAS COMPETITIVE POWER ADVOCATES</w:t>
      </w:r>
      <w:r w:rsidR="006132AB" w:rsidRPr="007C1414">
        <w:rPr>
          <w:u w:val="single"/>
        </w:rPr>
        <w:t xml:space="preserve">’S </w:t>
      </w:r>
      <w:r w:rsidR="00721250" w:rsidRPr="00721250">
        <w:rPr>
          <w:u w:val="single"/>
        </w:rPr>
        <w:t xml:space="preserve">RESPONSES TO STAFF’S QUESTIONS REGARDING </w:t>
      </w:r>
      <w:r w:rsidR="002A4EE9">
        <w:rPr>
          <w:u w:val="single"/>
        </w:rPr>
        <w:t>ANCILLARY SERVICES DRAFT STUDY REPORT</w:t>
      </w:r>
    </w:p>
    <w:p w14:paraId="773B8646" w14:textId="77777777" w:rsidR="005570C1" w:rsidRDefault="005570C1" w:rsidP="005570C1">
      <w:pPr>
        <w:spacing w:after="0" w:line="360" w:lineRule="auto"/>
      </w:pPr>
    </w:p>
    <w:p w14:paraId="39004AB5" w14:textId="50CEBA1D" w:rsidR="002A0CCB" w:rsidRDefault="00565678" w:rsidP="002A0CCB">
      <w:pPr>
        <w:spacing w:line="360" w:lineRule="auto"/>
      </w:pPr>
      <w:r>
        <w:t>Texas Competitive Power Advocates</w:t>
      </w:r>
      <w:r w:rsidR="006132AB" w:rsidRPr="00BB52EE">
        <w:t xml:space="preserve"> (</w:t>
      </w:r>
      <w:r>
        <w:t>TCPA</w:t>
      </w:r>
      <w:r w:rsidR="006132AB" w:rsidRPr="00BB52EE">
        <w:t>)</w:t>
      </w:r>
      <w:r w:rsidR="00D4256F">
        <w:rPr>
          <w:rStyle w:val="FootnoteReference"/>
        </w:rPr>
        <w:footnoteReference w:id="2"/>
      </w:r>
      <w:r w:rsidR="003D03F4" w:rsidRPr="00BB52EE">
        <w:t xml:space="preserve"> appreciates the opportunity to </w:t>
      </w:r>
      <w:r w:rsidR="00417B5F" w:rsidRPr="00BB52EE">
        <w:t>provide</w:t>
      </w:r>
      <w:r w:rsidR="00A87FF4">
        <w:t xml:space="preserve"> comments in response to Public Utility Commission of Texas (Commission) Staff</w:t>
      </w:r>
      <w:r w:rsidR="00B548FC">
        <w:t>’s</w:t>
      </w:r>
      <w:r w:rsidR="00A87FF4">
        <w:t xml:space="preserve"> questions regarding </w:t>
      </w:r>
      <w:r w:rsidR="002A4EE9">
        <w:t xml:space="preserve">ancillary services procurements and their role in grid reliability. </w:t>
      </w:r>
      <w:r w:rsidR="002C6CA1">
        <w:t xml:space="preserve">Included as Attachment A to these comments is an Executive Summary of </w:t>
      </w:r>
      <w:r>
        <w:t>TCPA</w:t>
      </w:r>
      <w:r w:rsidR="002C6CA1">
        <w:t xml:space="preserve">’s </w:t>
      </w:r>
      <w:r w:rsidR="007451B3">
        <w:t>comments</w:t>
      </w:r>
      <w:r w:rsidR="002C6CA1">
        <w:t xml:space="preserve">. </w:t>
      </w:r>
      <w:r w:rsidR="00BF56EC">
        <w:t xml:space="preserve"> </w:t>
      </w:r>
    </w:p>
    <w:p w14:paraId="532F010F" w14:textId="213122EB" w:rsidR="009B2D12" w:rsidRPr="004C6EE3" w:rsidRDefault="004C6EE3" w:rsidP="004C6EE3">
      <w:pPr>
        <w:pStyle w:val="ListParagraph"/>
        <w:numPr>
          <w:ilvl w:val="0"/>
          <w:numId w:val="55"/>
        </w:numPr>
        <w:spacing w:line="360" w:lineRule="auto"/>
        <w:jc w:val="center"/>
        <w:rPr>
          <w:b/>
          <w:bCs/>
        </w:rPr>
      </w:pPr>
      <w:r>
        <w:rPr>
          <w:b/>
          <w:bCs/>
        </w:rPr>
        <w:t>INTRODUCTION</w:t>
      </w:r>
    </w:p>
    <w:p w14:paraId="57767643" w14:textId="4DD07278" w:rsidR="00065ED5" w:rsidRDefault="1DA99924" w:rsidP="1DA99924">
      <w:r>
        <w:t xml:space="preserve">The adoption of the reliability standard was a critical first step in achieving resource adequacy through competitive market products in ERCOT. A meaningful and effective reliability </w:t>
      </w:r>
      <w:r w:rsidRPr="1DA99924">
        <w:rPr>
          <w:rFonts w:eastAsia="Times New Roman"/>
        </w:rPr>
        <w:t xml:space="preserve">standard requires a mechanism to send resource adequacy signals to the market. With the design parameters adopted for the Performance Credit Mechanism (PCM), most notably the $1B gross cost cap, </w:t>
      </w:r>
      <w:r>
        <w:t xml:space="preserve">there is significant skepticism that the PCM will be able to deliver the resource adequacy intended at its inception. This leaves the suite of ancillary services and energy market design as the remaining tools for the PUC and ERCOT to deliver the resources needed to meet the newly adopted reliability standard. No other resource adequacy tool has been proffered; therefore, the comments to the questions posed by Staff must consider that ancillary services will be a tool to meet the reliability standard and send signals to the market about investment needed in ERCOT to meet future load growth. As seen over the past three years, policy actions have tended to put downward pressure on wholesale electricity market signals with the endorsement of a hard gross annual cost cap on the PCM, </w:t>
      </w:r>
      <w:r>
        <w:lastRenderedPageBreak/>
        <w:t>reinitiation of the Real-Time Co-optimization (RTC) implementation, the changes to ECRS deployment to remove value from the lone ancillary service product that was delivering a forward price signal, and the continued advocacy to assess cost-effectiveness primarily from the viewpoint of whether consumers are paying more for energy without accounting for the substantial cost increases consumers bear from transmission and delivery cost increases in the regulated portion of their electric bills</w:t>
      </w:r>
      <w:r w:rsidRPr="1DA99924">
        <w:rPr>
          <w:rFonts w:eastAsia="Times New Roman"/>
        </w:rPr>
        <w:t xml:space="preserve"> (e.g., the consumer benefits test)</w:t>
      </w:r>
      <w:r>
        <w:t>. The forward markets on the day the Commission discussed NPRR 1224 to change the deployment of ECRS and implement a price floor consistent with what the market reflected reacted for August 2024, September 2024, Summer 2025, and Summer 2026 almost instantly correlated with the decision at approximately 12:50PM to change the deployment and implement no price floor, precipitously dropping when the decision was announced from the dais. See the graphs below showing these markets on Intercontinental Exchange (ICE) forward markets on July 25, 2024:</w:t>
      </w:r>
    </w:p>
    <w:p w14:paraId="02B957C2" w14:textId="64403A41" w:rsidR="00065ED5" w:rsidRDefault="00065ED5" w:rsidP="4D745885">
      <w:pPr>
        <w:spacing w:line="360" w:lineRule="auto"/>
      </w:pPr>
      <w:r>
        <w:t>August 2024:</w:t>
      </w:r>
      <w:r w:rsidR="003C565A">
        <w:tab/>
      </w:r>
      <w:r w:rsidR="003C565A">
        <w:tab/>
      </w:r>
      <w:r w:rsidR="003C565A">
        <w:tab/>
      </w:r>
      <w:r w:rsidR="003C565A">
        <w:tab/>
      </w:r>
      <w:r w:rsidR="003C565A">
        <w:tab/>
        <w:t>September 2024:</w:t>
      </w:r>
    </w:p>
    <w:p w14:paraId="1851F13D" w14:textId="652412F5" w:rsidR="00A24318" w:rsidRDefault="00065ED5" w:rsidP="4D745885">
      <w:pPr>
        <w:spacing w:line="360" w:lineRule="auto"/>
      </w:pPr>
      <w:r>
        <w:rPr>
          <w:noProof/>
          <w:sz w:val="22"/>
          <w:szCs w:val="22"/>
        </w:rPr>
        <w:drawing>
          <wp:inline distT="0" distB="0" distL="0" distR="0" wp14:anchorId="39CF5817" wp14:editId="003CEB92">
            <wp:extent cx="2280138" cy="2470150"/>
            <wp:effectExtent l="0" t="0" r="6350" b="6350"/>
            <wp:docPr id="1617307611" name="Picture 1" descr="A graph with a line and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07611" name="Picture 1" descr="A graph with a line and a line graph&#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93807" cy="2484958"/>
                    </a:xfrm>
                    <a:prstGeom prst="rect">
                      <a:avLst/>
                    </a:prstGeom>
                    <a:noFill/>
                    <a:ln>
                      <a:noFill/>
                    </a:ln>
                  </pic:spPr>
                </pic:pic>
              </a:graphicData>
            </a:graphic>
          </wp:inline>
        </w:drawing>
      </w:r>
      <w:r>
        <w:t xml:space="preserve"> </w:t>
      </w:r>
      <w:r w:rsidR="19D4BE40" w:rsidRPr="00A35892">
        <w:t xml:space="preserve"> </w:t>
      </w:r>
      <w:r w:rsidR="00A24318">
        <w:t xml:space="preserve">      </w:t>
      </w:r>
      <w:r w:rsidR="003C565A">
        <w:rPr>
          <w:noProof/>
          <w:sz w:val="22"/>
          <w:szCs w:val="22"/>
        </w:rPr>
        <w:drawing>
          <wp:inline distT="0" distB="0" distL="0" distR="0" wp14:anchorId="7138189C" wp14:editId="670F3046">
            <wp:extent cx="2244597" cy="2489200"/>
            <wp:effectExtent l="0" t="0" r="3810" b="6350"/>
            <wp:docPr id="69014089" name="Picture 2"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4089" name="Picture 2" descr="A screen shot of a graph&#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66483" cy="2513471"/>
                    </a:xfrm>
                    <a:prstGeom prst="rect">
                      <a:avLst/>
                    </a:prstGeom>
                    <a:noFill/>
                    <a:ln>
                      <a:noFill/>
                    </a:ln>
                  </pic:spPr>
                </pic:pic>
              </a:graphicData>
            </a:graphic>
          </wp:inline>
        </w:drawing>
      </w:r>
    </w:p>
    <w:p w14:paraId="2925A913" w14:textId="77777777" w:rsidR="00B426EA" w:rsidRDefault="00B426EA" w:rsidP="4D745885">
      <w:pPr>
        <w:spacing w:line="360" w:lineRule="auto"/>
      </w:pPr>
    </w:p>
    <w:p w14:paraId="734737BE" w14:textId="77777777" w:rsidR="00B426EA" w:rsidRDefault="00B426EA" w:rsidP="4D745885">
      <w:pPr>
        <w:spacing w:line="360" w:lineRule="auto"/>
      </w:pPr>
    </w:p>
    <w:p w14:paraId="362A3FB9" w14:textId="24D3FABF" w:rsidR="003C565A" w:rsidRDefault="00B0676F" w:rsidP="4D745885">
      <w:pPr>
        <w:spacing w:line="360" w:lineRule="auto"/>
      </w:pPr>
      <w:r>
        <w:lastRenderedPageBreak/>
        <w:t>Summer 2025:</w:t>
      </w:r>
      <w:r>
        <w:tab/>
      </w:r>
      <w:r>
        <w:tab/>
      </w:r>
      <w:r>
        <w:tab/>
      </w:r>
      <w:r>
        <w:tab/>
      </w:r>
      <w:r>
        <w:tab/>
        <w:t>Summer 2026:</w:t>
      </w:r>
    </w:p>
    <w:p w14:paraId="1F1D37D8" w14:textId="3F3A62E3" w:rsidR="00B0676F" w:rsidRDefault="008E5987" w:rsidP="4D745885">
      <w:pPr>
        <w:spacing w:line="360" w:lineRule="auto"/>
      </w:pPr>
      <w:r>
        <w:rPr>
          <w:noProof/>
        </w:rPr>
        <w:drawing>
          <wp:inline distT="0" distB="0" distL="0" distR="0" wp14:anchorId="4C2F50C9" wp14:editId="0AA7059A">
            <wp:extent cx="2298700" cy="2491740"/>
            <wp:effectExtent l="0" t="0" r="6350" b="3810"/>
            <wp:docPr id="1426331748"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298700" cy="2491740"/>
                    </a:xfrm>
                    <a:prstGeom prst="rect">
                      <a:avLst/>
                    </a:prstGeom>
                  </pic:spPr>
                </pic:pic>
              </a:graphicData>
            </a:graphic>
          </wp:inline>
        </w:drawing>
      </w:r>
      <w:r w:rsidR="1DA99924">
        <w:t xml:space="preserve">    </w:t>
      </w:r>
      <w:r>
        <w:tab/>
      </w:r>
      <w:r w:rsidR="1DA99924">
        <w:t xml:space="preserve">  </w:t>
      </w:r>
      <w:r>
        <w:rPr>
          <w:noProof/>
        </w:rPr>
        <w:drawing>
          <wp:inline distT="0" distB="0" distL="0" distR="0" wp14:anchorId="388DEC6B" wp14:editId="4FFCA809">
            <wp:extent cx="2235200" cy="2499995"/>
            <wp:effectExtent l="0" t="0" r="0" b="0"/>
            <wp:docPr id="620626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2235200" cy="2499995"/>
                    </a:xfrm>
                    <a:prstGeom prst="rect">
                      <a:avLst/>
                    </a:prstGeom>
                  </pic:spPr>
                </pic:pic>
              </a:graphicData>
            </a:graphic>
          </wp:inline>
        </w:drawing>
      </w:r>
    </w:p>
    <w:p w14:paraId="7A1531C2" w14:textId="70A61747" w:rsidR="001D6230" w:rsidRDefault="004C7227" w:rsidP="497F9A4C">
      <w:pPr>
        <w:spacing w:line="360" w:lineRule="auto"/>
        <w:ind w:firstLine="0"/>
      </w:pPr>
      <w:r>
        <w:t>This underscores the i</w:t>
      </w:r>
      <w:r w:rsidR="006B3566">
        <w:t xml:space="preserve">mportance of every policy decision to the ERCOT market and the investment it needs to meet the reliability standard. </w:t>
      </w:r>
      <w:r w:rsidR="00317C6C">
        <w:t>Notably, ERCOT</w:t>
      </w:r>
      <w:r w:rsidR="009D02A3">
        <w:t xml:space="preserve"> recently highlighted to the ERCOT Board the reduction in ERCOT prices year-over-year</w:t>
      </w:r>
      <w:r w:rsidR="001853EB">
        <w:t xml:space="preserve">, noting prices were down 82% </w:t>
      </w:r>
      <w:r w:rsidR="004149E7">
        <w:t xml:space="preserve">compared to last year and highlighting the reduction in forward price curves over the past several months </w:t>
      </w:r>
      <w:r w:rsidR="004D0623">
        <w:t>as they project further out into the future</w:t>
      </w:r>
      <w:r w:rsidR="497F9A4C">
        <w:t>, as well as claims regarding RTC’s $1.6B in annual savings</w:t>
      </w:r>
      <w:r w:rsidR="004D0623">
        <w:t>.</w:t>
      </w:r>
      <w:r w:rsidR="004D0623">
        <w:rPr>
          <w:rStyle w:val="FootnoteReference"/>
        </w:rPr>
        <w:footnoteReference w:id="3"/>
      </w:r>
      <w:r w:rsidR="004D0623">
        <w:t xml:space="preserve"> </w:t>
      </w:r>
      <w:r w:rsidR="00D56B0D">
        <w:t xml:space="preserve">Greater reliability has a cost, and that is </w:t>
      </w:r>
      <w:r w:rsidR="00DE6DCD">
        <w:t>a reality that must be factored in to many market design decisions currently under consideration at the PUC,</w:t>
      </w:r>
      <w:r w:rsidR="00755BB7">
        <w:t xml:space="preserve"> at ERCOT and state leadership. The Texas Energy Fund is kickstarting the investment in gas generation needed to meet reliability no matter the time of day or the weather; however, </w:t>
      </w:r>
      <w:r w:rsidR="497F9A4C" w:rsidRPr="497F9A4C">
        <w:rPr>
          <w:rFonts w:eastAsia="Times New Roman"/>
        </w:rPr>
        <w:t xml:space="preserve">as an energy-only market that currently only relies on </w:t>
      </w:r>
      <w:r w:rsidR="00755BB7">
        <w:t xml:space="preserve">the energy and ancillary service markets in ERCOT to provide revenue to these and other </w:t>
      </w:r>
      <w:r w:rsidR="005A6D24">
        <w:t xml:space="preserve">reliable resources, </w:t>
      </w:r>
      <w:r w:rsidR="497F9A4C" w:rsidRPr="497F9A4C">
        <w:rPr>
          <w:rFonts w:eastAsia="Times New Roman"/>
        </w:rPr>
        <w:t xml:space="preserve">market design choices regarding ancillary services can have material implications for the ability to pay back </w:t>
      </w:r>
      <w:r w:rsidR="005A6D24">
        <w:t xml:space="preserve">loans </w:t>
      </w:r>
      <w:r w:rsidR="00AF7C3D">
        <w:t xml:space="preserve">and the </w:t>
      </w:r>
      <w:r w:rsidR="00CB40D0">
        <w:t>ability to economically operate for the physical life of the resource.</w:t>
      </w:r>
      <w:r w:rsidR="000B052C">
        <w:t xml:space="preserve"> </w:t>
      </w:r>
    </w:p>
    <w:p w14:paraId="4F774E0B" w14:textId="3E1AE3FE" w:rsidR="004C6EE3" w:rsidRDefault="1DA99924" w:rsidP="00164E2D">
      <w:pPr>
        <w:spacing w:line="360" w:lineRule="auto"/>
      </w:pPr>
      <w:r>
        <w:t xml:space="preserve">With this context in mind, TCPA responds to Staff’s questions below and offers the following comments to ensure the adopted reliability standard is met through the competitive market in the most </w:t>
      </w:r>
      <w:r w:rsidR="00B426EA">
        <w:lastRenderedPageBreak/>
        <w:t>c</w:t>
      </w:r>
      <w:r>
        <w:t>ost-effective manner. Companies may file supplemental comments with specific thoughts that go beyond the scope of agreement from the full TCPA membership.</w:t>
      </w:r>
    </w:p>
    <w:p w14:paraId="40690F3D" w14:textId="2607D580" w:rsidR="00A02718" w:rsidRPr="00DA0839" w:rsidRDefault="00A02718" w:rsidP="003B7842">
      <w:pPr>
        <w:pStyle w:val="ListParagraph"/>
        <w:keepNext/>
        <w:keepLines/>
        <w:numPr>
          <w:ilvl w:val="0"/>
          <w:numId w:val="55"/>
        </w:numPr>
        <w:spacing w:line="360" w:lineRule="auto"/>
        <w:jc w:val="center"/>
      </w:pPr>
      <w:r>
        <w:rPr>
          <w:b/>
          <w:bCs/>
        </w:rPr>
        <w:t>RESPONSES TO QUESTIONS</w:t>
      </w:r>
    </w:p>
    <w:p w14:paraId="4BC3DE6E" w14:textId="77777777" w:rsidR="00B426EA" w:rsidRDefault="1DA99924" w:rsidP="002E0E52">
      <w:pPr>
        <w:keepNext/>
        <w:keepLines/>
        <w:spacing w:before="240" w:line="276" w:lineRule="auto"/>
        <w:ind w:left="2160" w:hanging="2160"/>
        <w:contextualSpacing/>
      </w:pPr>
      <w:r w:rsidRPr="1DA99924">
        <w:rPr>
          <w:u w:val="single"/>
        </w:rPr>
        <w:t>QUESTION 1</w:t>
      </w:r>
      <w:r>
        <w:t xml:space="preserve">: </w:t>
      </w:r>
      <w:r w:rsidR="004F5967">
        <w:tab/>
      </w:r>
      <w:r>
        <w:t xml:space="preserve">Which of the following is the proper criterion for ERCOT to use to determine </w:t>
      </w:r>
    </w:p>
    <w:p w14:paraId="0AE13BFA" w14:textId="77777777" w:rsidR="00B426EA" w:rsidRDefault="1DA99924" w:rsidP="002E0E52">
      <w:pPr>
        <w:keepNext/>
        <w:keepLines/>
        <w:spacing w:before="240" w:line="276" w:lineRule="auto"/>
        <w:ind w:left="2160" w:hanging="2160"/>
        <w:contextualSpacing/>
      </w:pPr>
      <w:r>
        <w:t xml:space="preserve">AS procurement quantities: avoiding Watches, avoiding Energy Emergency Alerts, or avoiding load </w:t>
      </w:r>
    </w:p>
    <w:p w14:paraId="27D96E37" w14:textId="3439077E" w:rsidR="00450C19" w:rsidRDefault="009507EF" w:rsidP="002E0E52">
      <w:pPr>
        <w:keepNext/>
        <w:keepLines/>
        <w:spacing w:before="240" w:line="276" w:lineRule="auto"/>
        <w:ind w:left="2160" w:hanging="2160"/>
        <w:contextualSpacing/>
      </w:pPr>
      <w:r>
        <w:t>shed? Please explain your choice.</w:t>
      </w:r>
    </w:p>
    <w:p w14:paraId="62747A8C" w14:textId="4F4FF366" w:rsidR="00CE28BD" w:rsidRDefault="1DA99924" w:rsidP="1DA99924">
      <w:pPr>
        <w:pStyle w:val="NormalWeb"/>
        <w:spacing w:before="0" w:beforeAutospacing="0" w:after="240" w:afterAutospacing="0" w:line="360" w:lineRule="auto"/>
        <w:ind w:firstLine="720"/>
        <w:jc w:val="both"/>
      </w:pPr>
      <w:r>
        <w:t xml:space="preserve">Those decisions have been made by state leadership, PUC leadership and ERCOT leadership. TCPA observes that the criterion post-Uri has been to avoid Watches, and that is the operating posture with which the control room at ERCOT has been managing the grid since spring 2021. TCPA also observes that public discourse has tended to view Watches, Energy Emergency Alerts, and even conservation requests negatively. In each meeting, committee, subcommittee, work group or board meeting in which questions have been posed about whether the avoidance of Watches is likely to change in terms of operating posture for running the grid, the response has consistently been that it will not change. </w:t>
      </w:r>
    </w:p>
    <w:p w14:paraId="0477861C" w14:textId="2E986790" w:rsidR="00CE28BD" w:rsidRDefault="1DA99924" w:rsidP="00CE28BD">
      <w:pPr>
        <w:spacing w:line="360" w:lineRule="auto"/>
      </w:pPr>
      <w:r>
        <w:t>Therefore, TCPA recommends that whatever criterion is used to operate the grid, assess reserves, and determine scarcity, that should also be the criterion used to determine ancillary service procurement quantities, demand curve shapes, ORDC/ASDC shapes, and other market design parameters. Whatever policy drives the decisions in the ERCOT control room should be the same for the ERCOT market. The only way in which market outcomes will be the prime solution to resource adequacy and meeting the reliability standard is for the control room actions to be accurately reflected in the market. TCPA does not support quantities that will force the increased use of out-of-market solutions like Reliability Unit Commitments (RUCs), Must Run Alternatives (MRAs), Reliability Must Run (RMR) contracts or other similar methods to be a consistent part of meeting ERCOT’s reliability needs.</w:t>
      </w:r>
    </w:p>
    <w:p w14:paraId="12B8B46D" w14:textId="7EDB3FD4" w:rsidR="00E253B6" w:rsidRDefault="00982FF2" w:rsidP="002E0E52">
      <w:pPr>
        <w:spacing w:after="0" w:line="276" w:lineRule="auto"/>
      </w:pPr>
      <w:r>
        <w:rPr>
          <w:u w:val="single"/>
        </w:rPr>
        <w:t>QUESTION 2</w:t>
      </w:r>
      <w:r>
        <w:t>:</w:t>
      </w:r>
      <w:r>
        <w:tab/>
      </w:r>
      <w:r w:rsidR="00D3758D">
        <w:t xml:space="preserve">What are the possible positive and negative impacts of calculating the AS amounts dynamically? Besides implementation costs, </w:t>
      </w:r>
      <w:r w:rsidR="00522492">
        <w:t>are there any important implementation considerations for this suggestion not mentioned in the report?</w:t>
      </w:r>
    </w:p>
    <w:p w14:paraId="161C16AA" w14:textId="77777777" w:rsidR="00522492" w:rsidRDefault="00522492" w:rsidP="00D3758D">
      <w:pPr>
        <w:spacing w:after="0" w:line="240" w:lineRule="auto"/>
      </w:pPr>
    </w:p>
    <w:p w14:paraId="28432810" w14:textId="77777777" w:rsidR="00522492" w:rsidRPr="00982FF2" w:rsidRDefault="00522492" w:rsidP="00D3758D">
      <w:pPr>
        <w:spacing w:after="0" w:line="240" w:lineRule="auto"/>
      </w:pPr>
    </w:p>
    <w:p w14:paraId="46EB2AAB" w14:textId="77777777" w:rsidR="00B426EA" w:rsidRDefault="1DA99924" w:rsidP="00A47C9E">
      <w:pPr>
        <w:spacing w:line="360" w:lineRule="auto"/>
      </w:pPr>
      <w:r>
        <w:t xml:space="preserve">Procuring larger portions of ancillary services closer to real-time makes those entities contracting forward and trying to hedge their costs less able to do so. TCPA supports making it easier </w:t>
      </w:r>
      <w:r>
        <w:lastRenderedPageBreak/>
        <w:t xml:space="preserve">to hedge than more difficult as a means to better protect consumers from cost increases and to ensure resources needed to meet consumer energy needs are available. Therefore, TCPA recommends procuring a minimum threshold that meets the vast majority of expected conditions, allowing entities to reduce their risk by hedging without concern for substantial last-minute procurements. Final procurements should occur five to seven days before the day-ahead market to ensure market participants have an opportunity to adjust their hedges in response to extreme weather forecasted and potential reliability concerns.  </w:t>
      </w:r>
    </w:p>
    <w:p w14:paraId="6C0DAAF7" w14:textId="7DC69911" w:rsidR="00E67E4B" w:rsidRPr="00B94E7C" w:rsidRDefault="1DA99924" w:rsidP="00A47C9E">
      <w:pPr>
        <w:spacing w:line="360" w:lineRule="auto"/>
      </w:pPr>
      <w:r>
        <w:t xml:space="preserve">Another issue that warrants consideration is that continued focus on squeezing more efficiency out of a market that is deficient in providing signals that investment is needed to meet the reliability standard is likely to succeed in lowering prices that will also result in lower reliability metrics. Any historical methodology used to determine AS amounts fails to acknowledge and account for the market reality that investment decisions are made by looking forward, not backward. The load forecast, the desire for certain resource attributes, and the needs to ensure resource adequacy and an ability to meet the reliability standard in the future are all critical inputs that must be factored into the quantities procured as well as the demand curves and price considerations such as floors or proxy offers. Future forecasts and expectations are more critical to determining future procurements and letting market participants know resource needs coming than what has happened in the past. Market behavior changes based on policy decisions, and new resources take multiple years from inception to commissioning so indications of those needs sooner rather than later will provide greater stability in ERCOT for all market participants, load and generation. It could be useful to employ historical methodology to help establish the minimum procurement quantities but then use probabilistic modeling to update those quantities. </w:t>
      </w:r>
    </w:p>
    <w:p w14:paraId="4760DEEE" w14:textId="77777777" w:rsidR="00045F7F" w:rsidRDefault="005F5ABC" w:rsidP="002E0E52">
      <w:pPr>
        <w:keepNext/>
        <w:keepLines/>
        <w:spacing w:after="0" w:line="276" w:lineRule="auto"/>
        <w:ind w:left="2160" w:hanging="2160"/>
      </w:pPr>
      <w:r>
        <w:rPr>
          <w:u w:val="single"/>
        </w:rPr>
        <w:t>QUESTION 3</w:t>
      </w:r>
      <w:r>
        <w:t>:</w:t>
      </w:r>
      <w:r w:rsidR="00045F7F">
        <w:tab/>
      </w:r>
      <w:r w:rsidR="003C7380">
        <w:t xml:space="preserve">What are the possible positive and negative impacts of calculating the </w:t>
      </w:r>
    </w:p>
    <w:p w14:paraId="610AF4B8" w14:textId="77777777" w:rsidR="00045F7F" w:rsidRDefault="003C7380" w:rsidP="002E0E52">
      <w:pPr>
        <w:keepNext/>
        <w:keepLines/>
        <w:spacing w:after="0" w:line="276" w:lineRule="auto"/>
        <w:ind w:left="2160" w:hanging="2160"/>
      </w:pPr>
      <w:r>
        <w:t xml:space="preserve">minimum AS amounts using a probabilistic model instead of a statistical approach </w:t>
      </w:r>
      <w:r w:rsidR="00BC34E3">
        <w:t xml:space="preserve">currently used? </w:t>
      </w:r>
    </w:p>
    <w:p w14:paraId="4FEBD518" w14:textId="77777777" w:rsidR="00045F7F" w:rsidRDefault="00BC34E3" w:rsidP="002E0E52">
      <w:pPr>
        <w:keepNext/>
        <w:keepLines/>
        <w:spacing w:after="0" w:line="276" w:lineRule="auto"/>
        <w:ind w:left="2160" w:hanging="2160"/>
      </w:pPr>
      <w:r>
        <w:t xml:space="preserve">Besides implementation costs, </w:t>
      </w:r>
      <w:r w:rsidR="00A652DC">
        <w:t xml:space="preserve">are there any important implementation considerations for this </w:t>
      </w:r>
    </w:p>
    <w:p w14:paraId="59556796" w14:textId="7C5B26C9" w:rsidR="005F5ABC" w:rsidRDefault="00A652DC" w:rsidP="002E0E52">
      <w:pPr>
        <w:keepNext/>
        <w:keepLines/>
        <w:spacing w:after="0" w:line="276" w:lineRule="auto"/>
        <w:ind w:left="2160" w:hanging="2160"/>
      </w:pPr>
      <w:r>
        <w:t>suggestion not mentioned in the report?</w:t>
      </w:r>
    </w:p>
    <w:p w14:paraId="53C3983C" w14:textId="77777777" w:rsidR="00045F7F" w:rsidRDefault="00045F7F" w:rsidP="00045F7F">
      <w:pPr>
        <w:keepNext/>
        <w:keepLines/>
        <w:spacing w:after="0" w:line="276" w:lineRule="auto"/>
        <w:ind w:left="2160" w:hanging="2160"/>
      </w:pPr>
    </w:p>
    <w:p w14:paraId="01E9F928" w14:textId="77777777" w:rsidR="002E0E52" w:rsidRDefault="002E0E52" w:rsidP="00045F7F">
      <w:pPr>
        <w:keepNext/>
        <w:keepLines/>
        <w:spacing w:after="0" w:line="276" w:lineRule="auto"/>
        <w:ind w:left="2160" w:hanging="2160"/>
      </w:pPr>
    </w:p>
    <w:p w14:paraId="4E5AC6B2" w14:textId="65136E47" w:rsidR="00BF17D4" w:rsidRDefault="1DA99924" w:rsidP="00057B8E">
      <w:pPr>
        <w:spacing w:line="360" w:lineRule="auto"/>
      </w:pPr>
      <w:r>
        <w:t xml:space="preserve">Probability modeling takes a process that is random and uncertain and attempts to figure out what will happen while statistical modeling takes something that has happened and attempts to figure out why it has happened. From the standpoint that ERCOT’s needs in the future are uncertain and the rapidly changing resource mix and load forecast, as well as the makeup of that load, increase the </w:t>
      </w:r>
      <w:r>
        <w:lastRenderedPageBreak/>
        <w:t xml:space="preserve">uncertainty for all market participants as well as policymakers, probability modeling may offer more a more robust menu of solution options to drive decision-making by policymakers and market participants to mitigate the uncertainty and ensure the reliability standard is met. The cost of conducting probability modeling may be greater as it is likely more time-intensive than the statistical approach. However, the history of usage and resource mix bears less and less on what will be ERCOT reality in the future so the greater time and cost is likely to produce more actionable and meaningful result . </w:t>
      </w:r>
    </w:p>
    <w:p w14:paraId="05EB3000" w14:textId="77777777" w:rsidR="002E0E52" w:rsidRDefault="00164E2D" w:rsidP="002E0E52">
      <w:pPr>
        <w:tabs>
          <w:tab w:val="left" w:pos="2160"/>
          <w:tab w:val="left" w:pos="2520"/>
          <w:tab w:val="left" w:pos="2970"/>
        </w:tabs>
        <w:spacing w:after="0" w:line="276" w:lineRule="auto"/>
        <w:ind w:left="2160" w:hanging="2160"/>
      </w:pPr>
      <w:r>
        <w:rPr>
          <w:u w:val="single"/>
        </w:rPr>
        <w:t>QUESTION 4</w:t>
      </w:r>
      <w:r>
        <w:t>:</w:t>
      </w:r>
      <w:r w:rsidR="002E0E52">
        <w:tab/>
      </w:r>
      <w:r w:rsidR="00AD6D06">
        <w:t>How should other services that support grid reliability but are not procured day</w:t>
      </w:r>
    </w:p>
    <w:p w14:paraId="68A359C9" w14:textId="77777777" w:rsidR="002E0E52" w:rsidRDefault="00AD6D06" w:rsidP="002E0E52">
      <w:pPr>
        <w:tabs>
          <w:tab w:val="left" w:pos="2160"/>
          <w:tab w:val="left" w:pos="2520"/>
          <w:tab w:val="left" w:pos="2970"/>
        </w:tabs>
        <w:spacing w:after="0" w:line="276" w:lineRule="auto"/>
        <w:ind w:left="2160" w:hanging="2160"/>
      </w:pPr>
      <w:r>
        <w:t xml:space="preserve">ahead, such as Emergency Response Service and Firm Fuel Supply Service, be taken into </w:t>
      </w:r>
    </w:p>
    <w:p w14:paraId="043EEF33" w14:textId="77777777" w:rsidR="002E0E52" w:rsidRDefault="00AD6D06" w:rsidP="002E0E52">
      <w:pPr>
        <w:tabs>
          <w:tab w:val="left" w:pos="2160"/>
          <w:tab w:val="left" w:pos="2520"/>
          <w:tab w:val="left" w:pos="2970"/>
        </w:tabs>
        <w:spacing w:after="0" w:line="276" w:lineRule="auto"/>
        <w:ind w:left="2160" w:hanging="2160"/>
      </w:pPr>
      <w:r>
        <w:t xml:space="preserve">consideration within this review, for example with respect to the proper criterion to determine AS </w:t>
      </w:r>
    </w:p>
    <w:p w14:paraId="5E95FE74" w14:textId="5DB85919" w:rsidR="00BE33CD" w:rsidRDefault="00AD6D06" w:rsidP="002E0E52">
      <w:pPr>
        <w:tabs>
          <w:tab w:val="left" w:pos="2160"/>
          <w:tab w:val="left" w:pos="2520"/>
          <w:tab w:val="left" w:pos="2970"/>
        </w:tabs>
        <w:spacing w:after="0" w:line="276" w:lineRule="auto"/>
        <w:ind w:left="2160" w:hanging="2160"/>
      </w:pPr>
      <w:r>
        <w:t>quantities?</w:t>
      </w:r>
    </w:p>
    <w:p w14:paraId="70479DF4" w14:textId="77777777" w:rsidR="002E0E52" w:rsidRDefault="002E0E52" w:rsidP="002E0E52">
      <w:pPr>
        <w:tabs>
          <w:tab w:val="left" w:pos="2160"/>
          <w:tab w:val="left" w:pos="2520"/>
          <w:tab w:val="left" w:pos="2970"/>
        </w:tabs>
        <w:spacing w:after="0" w:line="240" w:lineRule="auto"/>
        <w:ind w:left="2160" w:hanging="2160"/>
      </w:pPr>
    </w:p>
    <w:p w14:paraId="7F983D52" w14:textId="77777777" w:rsidR="002E0E52" w:rsidRDefault="002E0E52" w:rsidP="002E0E52">
      <w:pPr>
        <w:tabs>
          <w:tab w:val="left" w:pos="2160"/>
          <w:tab w:val="left" w:pos="2520"/>
          <w:tab w:val="left" w:pos="2970"/>
        </w:tabs>
        <w:spacing w:after="0" w:line="240" w:lineRule="auto"/>
        <w:ind w:left="2160" w:hanging="2160"/>
      </w:pPr>
    </w:p>
    <w:p w14:paraId="7AFB5A47" w14:textId="7D74C30E" w:rsidR="00EE4258" w:rsidRDefault="00B400B7">
      <w:pPr>
        <w:spacing w:line="360" w:lineRule="auto"/>
        <w:jc w:val="left"/>
      </w:pPr>
      <w:r>
        <w:t xml:space="preserve">Every component of the ERCOT market must work together to create an overall reliable system. </w:t>
      </w:r>
      <w:r w:rsidR="0023349D">
        <w:t xml:space="preserve">The amount of resources committed to those services and any other type of product ERCOT uses to balance the grid and ensure reliability must be considered in these decisions. </w:t>
      </w:r>
      <w:r w:rsidR="00ED7D45">
        <w:t xml:space="preserve">If a holistic approach is not taken to the decision-making process for every product and tool within the ERCOT market, </w:t>
      </w:r>
      <w:r w:rsidR="00635BA8">
        <w:t xml:space="preserve">there is a substantial risk the components will not work effectively together and may undercut reliability and market signals. </w:t>
      </w:r>
      <w:r w:rsidR="009C7537">
        <w:t>In his layout of SB 7 during the 88</w:t>
      </w:r>
      <w:r w:rsidR="009C7537" w:rsidRPr="009C7537">
        <w:rPr>
          <w:vertAlign w:val="superscript"/>
        </w:rPr>
        <w:t>th</w:t>
      </w:r>
      <w:r w:rsidR="009C7537">
        <w:t xml:space="preserve"> Regular Session on the Senate floor, Chairman Schwertner discussed the new ancillary service, DRRS, as </w:t>
      </w:r>
      <w:r w:rsidR="00373868">
        <w:t>“</w:t>
      </w:r>
      <w:r w:rsidR="00FC570C">
        <w:t xml:space="preserve">improv[ing] market signals by the addition of a new ancillary service, </w:t>
      </w:r>
      <w:r w:rsidR="00770E4F">
        <w:t xml:space="preserve">the dispatchable reliability reserve service, </w:t>
      </w:r>
      <w:r w:rsidR="00770E4F" w:rsidRPr="1DA99924">
        <w:rPr>
          <w:i/>
          <w:iCs/>
        </w:rPr>
        <w:t>which targets dollars at dispatchable</w:t>
      </w:r>
      <w:r w:rsidR="00091A52" w:rsidRPr="1DA99924">
        <w:rPr>
          <w:i/>
          <w:iCs/>
        </w:rPr>
        <w:t xml:space="preserve"> generators that can</w:t>
      </w:r>
      <w:r w:rsidR="00AE2246" w:rsidRPr="1DA99924">
        <w:rPr>
          <w:i/>
          <w:iCs/>
        </w:rPr>
        <w:t xml:space="preserve"> </w:t>
      </w:r>
      <w:r w:rsidR="00A84110" w:rsidRPr="1DA99924">
        <w:rPr>
          <w:i/>
          <w:iCs/>
        </w:rPr>
        <w:t xml:space="preserve">stay on for a sustained amount of time </w:t>
      </w:r>
      <w:r w:rsidR="00A84110">
        <w:t>during peak demand</w:t>
      </w:r>
      <w:r w:rsidR="00BF340C">
        <w:t xml:space="preserve">. Specifically, this ancillary service </w:t>
      </w:r>
      <w:r w:rsidR="00BF340C" w:rsidRPr="1DA99924">
        <w:rPr>
          <w:i/>
          <w:iCs/>
        </w:rPr>
        <w:t>directs ERCOT to de</w:t>
      </w:r>
      <w:r w:rsidR="00DD1B80" w:rsidRPr="1DA99924">
        <w:rPr>
          <w:i/>
          <w:iCs/>
        </w:rPr>
        <w:t>termine</w:t>
      </w:r>
      <w:r w:rsidR="00BF340C" w:rsidRPr="1DA99924">
        <w:rPr>
          <w:i/>
          <w:iCs/>
        </w:rPr>
        <w:t xml:space="preserve"> the quantity</w:t>
      </w:r>
      <w:r w:rsidR="00033BE8" w:rsidRPr="1DA99924">
        <w:rPr>
          <w:i/>
          <w:iCs/>
        </w:rPr>
        <w:t xml:space="preserve"> of services necessary – i.e. the reliability standard </w:t>
      </w:r>
      <w:r w:rsidR="00D859C5">
        <w:t>–</w:t>
      </w:r>
      <w:r w:rsidR="00033BE8">
        <w:t xml:space="preserve"> </w:t>
      </w:r>
      <w:r w:rsidR="00D859C5">
        <w:t>to achieve their targeted reliability standard or goal</w:t>
      </w:r>
      <w:r w:rsidR="008806F2">
        <w:t xml:space="preserve">….finally, the bill directs ERCOT to </w:t>
      </w:r>
      <w:r w:rsidR="009F48DF">
        <w:t xml:space="preserve">then </w:t>
      </w:r>
      <w:r w:rsidR="008806F2">
        <w:t xml:space="preserve">determine the </w:t>
      </w:r>
      <w:r w:rsidR="00A4380E">
        <w:t>eligible</w:t>
      </w:r>
      <w:r w:rsidR="008806F2">
        <w:t xml:space="preserve"> resources</w:t>
      </w:r>
      <w:r w:rsidR="00353CEE">
        <w:t xml:space="preserve"> that have a run time of at least four hours</w:t>
      </w:r>
      <w:r w:rsidR="008D2415">
        <w:t xml:space="preserve"> and available within two hours after deployment and have the dispatchable flexibility to </w:t>
      </w:r>
      <w:r w:rsidR="00F13965">
        <w:t>address inter-hour operational challenges.”</w:t>
      </w:r>
      <w:r w:rsidR="00F13965">
        <w:rPr>
          <w:rStyle w:val="FootnoteReference"/>
        </w:rPr>
        <w:footnoteReference w:id="4"/>
      </w:r>
      <w:r w:rsidR="007A1548">
        <w:t xml:space="preserve"> </w:t>
      </w:r>
      <w:r w:rsidR="00AC2907">
        <w:t xml:space="preserve">It is clear from the layout of the DRRS </w:t>
      </w:r>
      <w:r w:rsidR="00A45569">
        <w:t xml:space="preserve">portion of SB 7, which later became the enacted portion of HB 1500, that legislators intend ancillary services </w:t>
      </w:r>
      <w:r w:rsidR="1A5A0497" w:rsidRPr="1A5A0497">
        <w:rPr>
          <w:rFonts w:eastAsia="Times New Roman"/>
        </w:rPr>
        <w:t xml:space="preserve">(and DRRS specifically) </w:t>
      </w:r>
      <w:r w:rsidR="00A45569">
        <w:t xml:space="preserve">to not only meet operational issues within ERCOT but </w:t>
      </w:r>
      <w:r w:rsidR="00A45569">
        <w:lastRenderedPageBreak/>
        <w:t xml:space="preserve">also to be a tool to meet the adopted reliability standard. In the same layout, </w:t>
      </w:r>
      <w:r w:rsidR="00B35FFA">
        <w:t>Chairman Schwertner acknowledged “reliability comes at a cost.”</w:t>
      </w:r>
      <w:r w:rsidR="00B35FFA">
        <w:rPr>
          <w:rStyle w:val="FootnoteReference"/>
        </w:rPr>
        <w:footnoteReference w:id="5"/>
      </w:r>
      <w:r w:rsidR="00B35FFA">
        <w:t xml:space="preserve"> </w:t>
      </w:r>
      <w:r w:rsidR="00142BF0">
        <w:t xml:space="preserve">It is critical that </w:t>
      </w:r>
      <w:r w:rsidR="00C30935">
        <w:t xml:space="preserve">PUC and ERCOT review ancillary services, </w:t>
      </w:r>
      <w:r w:rsidR="1A5A0497">
        <w:t xml:space="preserve">including those </w:t>
      </w:r>
      <w:r w:rsidR="00C30935">
        <w:t xml:space="preserve">products not procured </w:t>
      </w:r>
      <w:r w:rsidR="007421B1">
        <w:t xml:space="preserve">day ahead, to ensure the combination of those resource procurements and </w:t>
      </w:r>
      <w:r w:rsidR="1A5A0497" w:rsidRPr="1A5A0497">
        <w:rPr>
          <w:rFonts w:eastAsia="Times New Roman"/>
        </w:rPr>
        <w:t xml:space="preserve">market signals achieve the </w:t>
      </w:r>
      <w:r w:rsidR="007421B1">
        <w:t xml:space="preserve">reliability </w:t>
      </w:r>
      <w:r w:rsidR="1A5A0497">
        <w:t xml:space="preserve">standard </w:t>
      </w:r>
      <w:r w:rsidR="007421B1">
        <w:t>in ERCOT</w:t>
      </w:r>
      <w:r w:rsidR="009C1E08">
        <w:t xml:space="preserve">. Similarly, </w:t>
      </w:r>
      <w:r w:rsidR="005D10A2">
        <w:t>the criterion must consider the attributes of different resource types and the contributions each make to the overall system reliability</w:t>
      </w:r>
      <w:r w:rsidR="00A16348">
        <w:t>, emphasizing those that are dispatchable</w:t>
      </w:r>
      <w:r w:rsidR="004E511B">
        <w:t>.</w:t>
      </w:r>
    </w:p>
    <w:p w14:paraId="266A1299" w14:textId="77777777" w:rsidR="00AB5AF0" w:rsidRDefault="00962361" w:rsidP="002E0E52">
      <w:pPr>
        <w:spacing w:line="276" w:lineRule="auto"/>
      </w:pPr>
      <w:r>
        <w:rPr>
          <w:u w:val="single"/>
        </w:rPr>
        <w:t>QUESTION 5</w:t>
      </w:r>
      <w:r>
        <w:t>:</w:t>
      </w:r>
      <w:r>
        <w:tab/>
      </w:r>
      <w:r w:rsidR="004E511B">
        <w:t>How should procurement quantities for Dispatchable Reliability Reserve Service be calculated and inco</w:t>
      </w:r>
      <w:r w:rsidR="00BC0558">
        <w:t>rporated to the annual AS methodology as an ancillary service to support operational reliability?</w:t>
      </w:r>
    </w:p>
    <w:p w14:paraId="1700EE92" w14:textId="6080CE59" w:rsidR="000D7D76" w:rsidRPr="00962361" w:rsidRDefault="000D7D76">
      <w:pPr>
        <w:spacing w:line="360" w:lineRule="auto"/>
      </w:pPr>
      <w:r>
        <w:t xml:space="preserve">  The premise of the question completely ignores the legislative expectation that DRRS </w:t>
      </w:r>
      <w:r w:rsidR="0074005E">
        <w:t>be a</w:t>
      </w:r>
      <w:r w:rsidR="00FC51F6">
        <w:t xml:space="preserve">n </w:t>
      </w:r>
      <w:r w:rsidR="0074005E">
        <w:t>ancillary service to support both operational reliability and to meet the reliability standard.</w:t>
      </w:r>
      <w:r w:rsidR="00FC51F6">
        <w:t xml:space="preserve"> The floor layout quoted in the preceding question’s response </w:t>
      </w:r>
      <w:r w:rsidR="00241EDF">
        <w:t>provides no ambiguity that the author expects DRRS to serve dual purposes in the ERCOT market.</w:t>
      </w:r>
      <w:r w:rsidR="005E01AF">
        <w:t xml:space="preserve"> In fact, the advocates </w:t>
      </w:r>
      <w:r w:rsidR="0048639C">
        <w:t xml:space="preserve">for DRRS, the Coalition for Dispatchable Reliability Reserve Service, </w:t>
      </w:r>
      <w:r w:rsidR="00EC328D">
        <w:t xml:space="preserve">proffered the product as a market alternative to the </w:t>
      </w:r>
      <w:r w:rsidR="00142ED0">
        <w:t xml:space="preserve">PCM that would be designed to provide incentive for existing dispatchable resources to remain in the market, to send </w:t>
      </w:r>
      <w:r w:rsidR="00887AB4">
        <w:t>an investment signal for new resources to build in ERCOT and to address operational challenges on the grid.</w:t>
      </w:r>
      <w:r w:rsidR="0045504C">
        <w:rPr>
          <w:rStyle w:val="FootnoteReference"/>
        </w:rPr>
        <w:footnoteReference w:id="6"/>
      </w:r>
      <w:r w:rsidR="00887AB4">
        <w:t xml:space="preserve"> That coalition of </w:t>
      </w:r>
      <w:r w:rsidR="00AC1AA8">
        <w:t xml:space="preserve">various segments’ market participants advocated at the PUC and at the Legislature the superiority of DRRS to achieve a reliability standard compared to </w:t>
      </w:r>
      <w:r w:rsidR="00807177">
        <w:t>PCM or other options presented to the PUC.</w:t>
      </w:r>
      <w:r w:rsidR="00200725">
        <w:rPr>
          <w:rStyle w:val="FootnoteReference"/>
        </w:rPr>
        <w:footnoteReference w:id="7"/>
      </w:r>
      <w:r w:rsidR="00807177">
        <w:t xml:space="preserve"> </w:t>
      </w:r>
      <w:r w:rsidR="1A5A0497">
        <w:t>T</w:t>
      </w:r>
      <w:r w:rsidR="00807177">
        <w:t xml:space="preserve">hat </w:t>
      </w:r>
      <w:r w:rsidR="00A65199">
        <w:t xml:space="preserve">the entities that actively participated in the process regarding market design changes at either the Commission or the Legislature and advocated for DRRS as an alternative to the PCM would now argue that DRRS is a product to </w:t>
      </w:r>
      <w:r w:rsidR="1A5A0497">
        <w:t xml:space="preserve">only </w:t>
      </w:r>
      <w:r w:rsidR="00A65199">
        <w:t>address operational issues</w:t>
      </w:r>
      <w:r w:rsidR="00620F6B">
        <w:t xml:space="preserve"> but not to also help to meet the reliability standard is indicative that those entities are not serious about trying to address the reliability needs of the ERCOT system. TCPA does support meeting the reliability needs of the ERCOT system, and therefore recommends that procurement quantities, </w:t>
      </w:r>
      <w:r w:rsidR="00620F6B">
        <w:lastRenderedPageBreak/>
        <w:t xml:space="preserve">pricing and demand curves for DRRS be </w:t>
      </w:r>
      <w:r w:rsidR="00685CF7">
        <w:t xml:space="preserve">evaluated and calculated with an eye toward meeting both operational reliability and long-term reliability market through the market. </w:t>
      </w:r>
    </w:p>
    <w:p w14:paraId="5F879AD9" w14:textId="77777777" w:rsidR="002E0E52" w:rsidRDefault="001161CB" w:rsidP="002E0E52">
      <w:pPr>
        <w:spacing w:after="0" w:line="276" w:lineRule="auto"/>
        <w:ind w:left="2160" w:hanging="2160"/>
      </w:pPr>
      <w:r>
        <w:rPr>
          <w:u w:val="single"/>
        </w:rPr>
        <w:t>QUESTION 6</w:t>
      </w:r>
      <w:r>
        <w:t>:</w:t>
      </w:r>
      <w:r w:rsidR="002E0E52">
        <w:tab/>
      </w:r>
      <w:r w:rsidR="00200725">
        <w:t>Are there any other</w:t>
      </w:r>
      <w:r w:rsidR="00395D95">
        <w:t xml:space="preserve"> aspects of the filed draft report that the Commission should </w:t>
      </w:r>
    </w:p>
    <w:p w14:paraId="4FD84701" w14:textId="202FA988" w:rsidR="009B243C" w:rsidRDefault="00395D95" w:rsidP="002E0E52">
      <w:pPr>
        <w:spacing w:after="0" w:line="276" w:lineRule="auto"/>
        <w:ind w:left="2160" w:hanging="2160"/>
      </w:pPr>
      <w:r>
        <w:t>consider in developing its final recommendations?</w:t>
      </w:r>
    </w:p>
    <w:p w14:paraId="186D9A3F" w14:textId="77777777" w:rsidR="002E0E52" w:rsidRDefault="002E0E52" w:rsidP="002E0E52">
      <w:pPr>
        <w:spacing w:after="0" w:line="276" w:lineRule="auto"/>
        <w:ind w:left="2160" w:hanging="2160"/>
      </w:pPr>
    </w:p>
    <w:p w14:paraId="3BD02D5A" w14:textId="77777777" w:rsidR="002E0E52" w:rsidRDefault="002E0E52" w:rsidP="002E0E52">
      <w:pPr>
        <w:spacing w:after="0" w:line="276" w:lineRule="auto"/>
        <w:ind w:left="2160" w:hanging="2160"/>
      </w:pPr>
    </w:p>
    <w:p w14:paraId="76C3F7E0" w14:textId="3295E8D3" w:rsidR="007159C5" w:rsidRDefault="1DA99924">
      <w:pPr>
        <w:spacing w:line="360" w:lineRule="auto"/>
      </w:pPr>
      <w:r>
        <w:t>TCPA recommends the final recommendations be developed through the lens of legislative expectation that the Commission and ERCOT will use the energy and ancillary service markets in concert</w:t>
      </w:r>
      <w:r w:rsidRPr="1DA99924">
        <w:rPr>
          <w:rFonts w:eastAsia="Times New Roman"/>
        </w:rPr>
        <w:t>, with limited supplemental reliability services such as the PCM,</w:t>
      </w:r>
      <w:r>
        <w:t xml:space="preserve"> to meet the adopted reliability standard. Recommendations should take a holistic view of the market and how the ancillary service procurements will fit into the array of other market products and interact under real-time co-optimization, as well as what role those products must serve in meeting the reliability standard and by providing market signals to invest in dispatchable generation as well as to maintain dispatchable generation resources into the future . </w:t>
      </w:r>
    </w:p>
    <w:p w14:paraId="3A84F33A" w14:textId="4507A90D" w:rsidR="007159C5" w:rsidRDefault="00DD4258" w:rsidP="1A5A0497">
      <w:pPr>
        <w:spacing w:line="360" w:lineRule="auto"/>
      </w:pPr>
      <w:r>
        <w:t xml:space="preserve">The IMM </w:t>
      </w:r>
      <w:r w:rsidR="00D96F59">
        <w:t xml:space="preserve">commented on </w:t>
      </w:r>
      <w:r w:rsidR="00927DD5">
        <w:t xml:space="preserve">July 15, 2024 that “it is extremely unlikely that </w:t>
      </w:r>
      <w:r w:rsidR="004024A5">
        <w:t>an energy-only market can satisfy the one-in-ten reliability standard.”</w:t>
      </w:r>
      <w:r w:rsidR="004024A5">
        <w:rPr>
          <w:rStyle w:val="FootnoteReference"/>
        </w:rPr>
        <w:footnoteReference w:id="8"/>
      </w:r>
      <w:r w:rsidR="00FB4A50">
        <w:t xml:space="preserve"> </w:t>
      </w:r>
      <w:r w:rsidR="00855560">
        <w:t xml:space="preserve">Those comments further outlined the likely need for market decision changes if the energy-only market is not meeting the reliability standard and opined that </w:t>
      </w:r>
      <w:r w:rsidR="00472889">
        <w:t xml:space="preserve">“the most efficient means to </w:t>
      </w:r>
      <w:r w:rsidR="0099255A">
        <w:t xml:space="preserve">satisfy a reliability standard that exceeds the level of reliability </w:t>
      </w:r>
      <w:r w:rsidR="006529AB">
        <w:t>that an energy-only market can provide is likely to involve developing a capacity market.”</w:t>
      </w:r>
      <w:r w:rsidR="006529AB">
        <w:rPr>
          <w:rStyle w:val="FootnoteReference"/>
        </w:rPr>
        <w:footnoteReference w:id="9"/>
      </w:r>
      <w:r w:rsidR="006947FA">
        <w:t xml:space="preserve"> </w:t>
      </w:r>
      <w:r w:rsidR="008724E2">
        <w:t xml:space="preserve">To be clear, </w:t>
      </w:r>
      <w:r w:rsidR="006947FA">
        <w:t xml:space="preserve">TCPA is not suggesting the development of a capacity market at this time, but merely points out that </w:t>
      </w:r>
      <w:r w:rsidR="1A5A0497" w:rsidRPr="1A5A0497">
        <w:rPr>
          <w:rFonts w:eastAsia="Times New Roman"/>
        </w:rPr>
        <w:t xml:space="preserve">if a capacity market is not palatable for </w:t>
      </w:r>
      <w:r w:rsidR="006947FA">
        <w:t>the ERCOT market</w:t>
      </w:r>
      <w:r w:rsidR="00774316">
        <w:t xml:space="preserve"> then that </w:t>
      </w:r>
      <w:r w:rsidR="00E75121">
        <w:t xml:space="preserve">underscores the importance of a holistic policymaking process and approach to </w:t>
      </w:r>
      <w:r w:rsidR="00A92886">
        <w:t xml:space="preserve">methodology, procurement quantities, demand curves, </w:t>
      </w:r>
      <w:r w:rsidR="00E07865">
        <w:t xml:space="preserve">pricing floors and ceilings, proxy offers and every aspect of the energy market to </w:t>
      </w:r>
      <w:r w:rsidR="00E90EF6">
        <w:t xml:space="preserve">ensure no stone is unturned in utilizing the tools ERCOT and PUC have currently and in implementation to meet the reliability standard. </w:t>
      </w:r>
    </w:p>
    <w:p w14:paraId="0F7953BF" w14:textId="350E5A2F" w:rsidR="007B5A33" w:rsidRPr="007B5A33" w:rsidRDefault="007B5A33" w:rsidP="007B5A33">
      <w:pPr>
        <w:pStyle w:val="ListParagraph"/>
        <w:keepNext/>
        <w:keepLines/>
        <w:numPr>
          <w:ilvl w:val="0"/>
          <w:numId w:val="55"/>
        </w:numPr>
        <w:spacing w:line="360" w:lineRule="auto"/>
        <w:jc w:val="center"/>
      </w:pPr>
      <w:r>
        <w:rPr>
          <w:b/>
          <w:bCs/>
        </w:rPr>
        <w:lastRenderedPageBreak/>
        <w:t>CONCLUSION</w:t>
      </w:r>
    </w:p>
    <w:p w14:paraId="4CE6F5F2" w14:textId="68F88EC3" w:rsidR="007B5A33" w:rsidRPr="00DA0839" w:rsidRDefault="1DA99924" w:rsidP="007B5A33">
      <w:pPr>
        <w:keepNext/>
        <w:keepLines/>
        <w:spacing w:line="360" w:lineRule="auto"/>
        <w:ind w:left="360"/>
      </w:pPr>
      <w:r>
        <w:t>TCPA appreciates the work Staff, ERCOT, and the IMM have put into the ancillary services study draft report and appreciates the opportunity to answer Staff’s questions and provide additional comments. We look forward to continuing to work with the PUC, ERCOT, the IMM and other stakeholders in this process to ensure that the reliability standard in ERCOT is met through the various competitive market tools, including the suite of ancillary services, available to policymakers.</w:t>
      </w:r>
    </w:p>
    <w:p w14:paraId="6876218A" w14:textId="0B3E2C70" w:rsidR="00D4256F" w:rsidRDefault="00D4256F" w:rsidP="00D4256F">
      <w:pPr>
        <w:pStyle w:val="NormalWeb"/>
        <w:spacing w:before="0" w:beforeAutospacing="0" w:after="0" w:afterAutospacing="0"/>
        <w:rPr>
          <w:rFonts w:ascii="Segoe UI" w:hAnsi="Segoe UI" w:cs="Segoe UI"/>
        </w:rPr>
      </w:pPr>
    </w:p>
    <w:p w14:paraId="0F988989" w14:textId="03FD321E" w:rsidR="00AC6954" w:rsidRPr="002708EC" w:rsidRDefault="40EB1EA1" w:rsidP="1B0FD267">
      <w:pPr>
        <w:spacing w:line="360" w:lineRule="auto"/>
      </w:pPr>
      <w:r>
        <w:t xml:space="preserve"> </w:t>
      </w:r>
      <w:r w:rsidR="00AC6954">
        <w:tab/>
      </w:r>
      <w:r w:rsidR="00AC6954">
        <w:tab/>
      </w:r>
      <w:r w:rsidR="00AC6954">
        <w:tab/>
      </w:r>
      <w:r w:rsidR="00AC6954">
        <w:tab/>
      </w:r>
      <w:r w:rsidR="00AC6954">
        <w:tab/>
        <w:t>Respectfully submitted,</w:t>
      </w:r>
    </w:p>
    <w:p w14:paraId="102038C5" w14:textId="77777777" w:rsidR="001923F9" w:rsidRDefault="001923F9" w:rsidP="001923F9">
      <w:pPr>
        <w:spacing w:after="0" w:line="240" w:lineRule="auto"/>
        <w:ind w:left="3600"/>
        <w:jc w:val="left"/>
        <w:rPr>
          <w:rStyle w:val="Hyperlink"/>
        </w:rPr>
      </w:pPr>
    </w:p>
    <w:p w14:paraId="2D3F636A" w14:textId="77777777" w:rsidR="008473BC" w:rsidRPr="00BD506E" w:rsidRDefault="008473BC" w:rsidP="001923F9">
      <w:pPr>
        <w:spacing w:after="0" w:line="240" w:lineRule="auto"/>
        <w:ind w:left="3600"/>
      </w:pPr>
      <w:r w:rsidRPr="00BD506E">
        <w:rPr>
          <w:noProof/>
        </w:rPr>
        <w:drawing>
          <wp:inline distT="0" distB="0" distL="0" distR="0" wp14:anchorId="6B45694F" wp14:editId="60E5E306">
            <wp:extent cx="2406774" cy="527077"/>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406774" cy="527077"/>
                    </a:xfrm>
                    <a:prstGeom prst="rect">
                      <a:avLst/>
                    </a:prstGeom>
                  </pic:spPr>
                </pic:pic>
              </a:graphicData>
            </a:graphic>
          </wp:inline>
        </w:drawing>
      </w:r>
    </w:p>
    <w:p w14:paraId="73D5B2BF" w14:textId="77777777" w:rsidR="008473BC" w:rsidRPr="00BD506E" w:rsidRDefault="008473BC" w:rsidP="001923F9">
      <w:pPr>
        <w:tabs>
          <w:tab w:val="left" w:pos="4320"/>
        </w:tabs>
        <w:spacing w:after="0" w:line="240" w:lineRule="auto"/>
        <w:ind w:right="-540"/>
      </w:pPr>
      <w:r w:rsidRPr="00BD506E">
        <w:tab/>
        <w:t>_____________________________</w:t>
      </w:r>
    </w:p>
    <w:p w14:paraId="68373009" w14:textId="77777777" w:rsidR="008473BC" w:rsidRPr="00BD506E" w:rsidRDefault="008473BC" w:rsidP="001923F9">
      <w:pPr>
        <w:spacing w:after="0" w:line="240" w:lineRule="auto"/>
        <w:outlineLvl w:val="0"/>
      </w:pPr>
      <w:r w:rsidRPr="00BD506E">
        <w:tab/>
      </w:r>
      <w:r w:rsidRPr="00BD506E">
        <w:tab/>
      </w:r>
      <w:r w:rsidRPr="00BD506E">
        <w:tab/>
      </w:r>
      <w:r w:rsidRPr="00BD506E">
        <w:tab/>
      </w:r>
      <w:r w:rsidRPr="00BD506E">
        <w:tab/>
        <w:t>Michele Richmond</w:t>
      </w:r>
    </w:p>
    <w:p w14:paraId="283AC3C7" w14:textId="77777777" w:rsidR="008473BC" w:rsidRPr="00BD506E" w:rsidRDefault="008473BC" w:rsidP="001923F9">
      <w:pPr>
        <w:spacing w:after="0" w:line="240" w:lineRule="auto"/>
        <w:outlineLvl w:val="0"/>
      </w:pPr>
      <w:r w:rsidRPr="00BD506E">
        <w:tab/>
      </w:r>
      <w:r w:rsidRPr="00BD506E">
        <w:tab/>
      </w:r>
      <w:r w:rsidRPr="00BD506E">
        <w:tab/>
      </w:r>
      <w:r w:rsidRPr="00BD506E">
        <w:tab/>
      </w:r>
      <w:r w:rsidRPr="00BD506E">
        <w:tab/>
        <w:t>Executive Director</w:t>
      </w:r>
    </w:p>
    <w:p w14:paraId="71758274" w14:textId="77777777" w:rsidR="008473BC" w:rsidRPr="00BD506E" w:rsidRDefault="008473BC" w:rsidP="001923F9">
      <w:pPr>
        <w:spacing w:after="0" w:line="240" w:lineRule="auto"/>
        <w:outlineLvl w:val="0"/>
      </w:pPr>
      <w:r w:rsidRPr="00BD506E">
        <w:tab/>
      </w:r>
      <w:r w:rsidRPr="00BD506E">
        <w:tab/>
      </w:r>
      <w:r w:rsidRPr="00BD506E">
        <w:tab/>
      </w:r>
      <w:r w:rsidRPr="00BD506E">
        <w:tab/>
      </w:r>
      <w:r w:rsidRPr="00BD506E">
        <w:tab/>
        <w:t>Texas Competitive Power Advocates (TCPA)</w:t>
      </w:r>
    </w:p>
    <w:p w14:paraId="441AA230" w14:textId="35F785EF" w:rsidR="008473BC" w:rsidRDefault="008473BC" w:rsidP="001923F9">
      <w:pPr>
        <w:spacing w:after="0" w:line="240" w:lineRule="auto"/>
        <w:rPr>
          <w:rStyle w:val="Hyperlink"/>
        </w:rPr>
      </w:pPr>
      <w:r w:rsidRPr="00BD506E">
        <w:tab/>
      </w:r>
      <w:r w:rsidRPr="00BD506E">
        <w:tab/>
      </w:r>
      <w:r w:rsidRPr="00BD506E">
        <w:tab/>
      </w:r>
      <w:r w:rsidRPr="00BD506E">
        <w:tab/>
      </w:r>
      <w:r>
        <w:tab/>
      </w:r>
      <w:hyperlink r:id="rId18" w:history="1">
        <w:r w:rsidRPr="008473BC">
          <w:rPr>
            <w:rStyle w:val="Hyperlink"/>
          </w:rPr>
          <w:t>michele@competitivepower.org</w:t>
        </w:r>
      </w:hyperlink>
    </w:p>
    <w:p w14:paraId="392487C1" w14:textId="4A315DC7" w:rsidR="008473BC" w:rsidRDefault="008473BC" w:rsidP="002172A7">
      <w:pPr>
        <w:spacing w:after="0" w:line="240" w:lineRule="auto"/>
        <w:ind w:left="3600"/>
      </w:pPr>
      <w:r>
        <w:t>(</w:t>
      </w:r>
      <w:r w:rsidRPr="00BD506E">
        <w:t>512) 653-7447</w:t>
      </w:r>
    </w:p>
    <w:p w14:paraId="0B69AD51" w14:textId="3F84D85F" w:rsidR="0016230A" w:rsidRDefault="0016230A">
      <w:pPr>
        <w:spacing w:after="160" w:line="259" w:lineRule="auto"/>
        <w:ind w:firstLine="0"/>
        <w:jc w:val="left"/>
      </w:pPr>
      <w:r>
        <w:br w:type="page"/>
      </w:r>
    </w:p>
    <w:p w14:paraId="1A3B3A00" w14:textId="47553F71" w:rsidR="00144E47" w:rsidRDefault="1DA99924" w:rsidP="00144E47">
      <w:pPr>
        <w:spacing w:after="120" w:line="240" w:lineRule="auto"/>
        <w:ind w:firstLine="0"/>
        <w:jc w:val="center"/>
        <w:rPr>
          <w:b/>
          <w:bCs/>
        </w:rPr>
      </w:pPr>
      <w:r w:rsidRPr="1DA99924">
        <w:rPr>
          <w:b/>
          <w:bCs/>
        </w:rPr>
        <w:lastRenderedPageBreak/>
        <w:t>ATTACHMENT A: TCPA’s EXECUTIVE SUMMARY – PROJECT 55845</w:t>
      </w:r>
    </w:p>
    <w:p w14:paraId="0791FA19" w14:textId="58F59EC4" w:rsidR="1DA99924" w:rsidRDefault="1DA99924" w:rsidP="1DA99924">
      <w:pPr>
        <w:spacing w:after="120" w:line="240" w:lineRule="auto"/>
        <w:ind w:firstLine="0"/>
        <w:jc w:val="center"/>
        <w:rPr>
          <w:b/>
          <w:bCs/>
        </w:rPr>
      </w:pPr>
    </w:p>
    <w:p w14:paraId="6EE9EF8C" w14:textId="5F5E7257" w:rsidR="1DA99924" w:rsidRDefault="1DA99924" w:rsidP="1DA99924">
      <w:pPr>
        <w:pStyle w:val="ListParagraph"/>
        <w:numPr>
          <w:ilvl w:val="0"/>
          <w:numId w:val="1"/>
        </w:numPr>
        <w:spacing w:before="240" w:after="120" w:line="360" w:lineRule="auto"/>
        <w:jc w:val="left"/>
      </w:pPr>
      <w:r>
        <w:t>Ancillary services will be a tool to meet the reliability standard and to send signals to the market about investment needed in ERCOT to meet future load growth.</w:t>
      </w:r>
    </w:p>
    <w:p w14:paraId="53250569" w14:textId="64D17D31" w:rsidR="1DA99924" w:rsidRDefault="1DA99924" w:rsidP="1DA99924">
      <w:pPr>
        <w:pStyle w:val="ListParagraph"/>
        <w:numPr>
          <w:ilvl w:val="0"/>
          <w:numId w:val="1"/>
        </w:numPr>
        <w:spacing w:before="240" w:after="120" w:line="360" w:lineRule="auto"/>
        <w:jc w:val="left"/>
      </w:pPr>
      <w:r>
        <w:t>Policy decisions have put downward pressure on prices as highlighted by ERCOT at the October board meeting, noting prices were down 82% compared to last year.</w:t>
      </w:r>
    </w:p>
    <w:p w14:paraId="7C8F242D" w14:textId="7122C856" w:rsidR="1DA99924" w:rsidRDefault="1DA99924" w:rsidP="1DA99924">
      <w:pPr>
        <w:pStyle w:val="ListParagraph"/>
        <w:numPr>
          <w:ilvl w:val="0"/>
          <w:numId w:val="1"/>
        </w:numPr>
        <w:spacing w:before="240" w:after="120" w:line="360" w:lineRule="auto"/>
        <w:jc w:val="left"/>
      </w:pPr>
      <w:r>
        <w:t>Decisions on whether ERCOT should be avoiding watches, EEAs or load shed have been made by state leadership and the same criterion should be used to determine AS procurement quantities, demand curve shapes, and other market design parameters.</w:t>
      </w:r>
    </w:p>
    <w:p w14:paraId="1BFD3F31" w14:textId="1F145843" w:rsidR="1DA99924" w:rsidRDefault="1DA99924" w:rsidP="003A51EB">
      <w:pPr>
        <w:pStyle w:val="ListParagraph"/>
        <w:numPr>
          <w:ilvl w:val="0"/>
          <w:numId w:val="1"/>
        </w:numPr>
        <w:spacing w:before="240" w:after="0" w:line="360" w:lineRule="auto"/>
        <w:jc w:val="left"/>
      </w:pPr>
      <w:r>
        <w:t>AS procurement close to real-time makes it difficult for market participants to mitigate their risk through contracting and hedging. A minimum threshold hold to meet the vast majority of expected conditions should be procured with any additional quantities needed to address extreme weather being procured 5-7 ahead of the DAM</w:t>
      </w:r>
      <w:r w:rsidR="00B426EA">
        <w:t>.</w:t>
      </w:r>
    </w:p>
    <w:p w14:paraId="3DC88103" w14:textId="684DEF00" w:rsidR="1DA99924" w:rsidRDefault="1DA99924" w:rsidP="1DA99924">
      <w:pPr>
        <w:pStyle w:val="ListParagraph"/>
        <w:numPr>
          <w:ilvl w:val="0"/>
          <w:numId w:val="1"/>
        </w:numPr>
        <w:spacing w:before="240" w:after="120" w:line="360" w:lineRule="auto"/>
        <w:jc w:val="left"/>
      </w:pPr>
      <w:r>
        <w:t xml:space="preserve">Probabilistic modeling is more likely to offer a more robust menu of solutions to address the rapidly changing load profile and resource mix than </w:t>
      </w:r>
      <w:r w:rsidR="00B426EA">
        <w:t>statistical</w:t>
      </w:r>
      <w:r>
        <w:t xml:space="preserve"> modeling that seeks to explain why something happened rather than how to address future issues.</w:t>
      </w:r>
    </w:p>
    <w:p w14:paraId="40F2853B" w14:textId="0D3D694D" w:rsidR="1DA99924" w:rsidRDefault="1DA99924" w:rsidP="1DA99924">
      <w:pPr>
        <w:pStyle w:val="ListParagraph"/>
        <w:numPr>
          <w:ilvl w:val="0"/>
          <w:numId w:val="1"/>
        </w:numPr>
        <w:spacing w:before="240" w:after="120" w:line="360" w:lineRule="auto"/>
        <w:jc w:val="left"/>
      </w:pPr>
      <w:r>
        <w:t>A holistic approach must be taken to market design, considering every product and procurement type and how they fit together to achieve the reliability standard in ERCOT through the competitive market.</w:t>
      </w:r>
    </w:p>
    <w:p w14:paraId="689AC0FC" w14:textId="5747B455" w:rsidR="1DA99924" w:rsidRDefault="1DA99924" w:rsidP="1DA99924">
      <w:pPr>
        <w:pStyle w:val="ListParagraph"/>
        <w:numPr>
          <w:ilvl w:val="0"/>
          <w:numId w:val="1"/>
        </w:numPr>
        <w:spacing w:before="240" w:after="120" w:line="360" w:lineRule="auto"/>
        <w:jc w:val="left"/>
      </w:pPr>
      <w:r>
        <w:t>DRRS is a tool to both manage operational reliability as well as to meet the reliability standard and should be viewed and procured with an eye toward it fulfilling both purposes.</w:t>
      </w:r>
    </w:p>
    <w:p w14:paraId="6CDB811B" w14:textId="39B61C83" w:rsidR="1DA99924" w:rsidRDefault="1DA99924" w:rsidP="1DA99924">
      <w:pPr>
        <w:pStyle w:val="ListParagraph"/>
        <w:numPr>
          <w:ilvl w:val="0"/>
          <w:numId w:val="1"/>
        </w:numPr>
        <w:spacing w:before="240" w:after="120" w:line="360" w:lineRule="auto"/>
        <w:jc w:val="left"/>
      </w:pPr>
      <w:r>
        <w:t>Ancillary service methodology, procurement and demand curves should be viewed through the lens of legislative expectation that energy and ancillary service markets will work in concert to achieve the reliability standard in ERCOT.</w:t>
      </w:r>
    </w:p>
    <w:sectPr w:rsidR="1DA99924" w:rsidSect="004B1218">
      <w:headerReference w:type="even" r:id="rId19"/>
      <w:headerReference w:type="default" r:id="rId20"/>
      <w:footerReference w:type="even" r:id="rId21"/>
      <w:footerReference w:type="default" r:id="rId22"/>
      <w:headerReference w:type="first" r:id="rId23"/>
      <w:footerReference w:type="first" r:id="rId24"/>
      <w:pgSz w:w="12240" w:h="15840"/>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3370F" w14:textId="77777777" w:rsidR="00153CFF" w:rsidRDefault="00153CFF">
      <w:pPr>
        <w:spacing w:after="0" w:line="240" w:lineRule="auto"/>
      </w:pPr>
      <w:r>
        <w:separator/>
      </w:r>
    </w:p>
  </w:endnote>
  <w:endnote w:type="continuationSeparator" w:id="0">
    <w:p w14:paraId="08707612" w14:textId="77777777" w:rsidR="00153CFF" w:rsidRDefault="00153CFF">
      <w:pPr>
        <w:spacing w:after="0" w:line="240" w:lineRule="auto"/>
      </w:pPr>
      <w:r>
        <w:continuationSeparator/>
      </w:r>
    </w:p>
  </w:endnote>
  <w:endnote w:type="continuationNotice" w:id="1">
    <w:p w14:paraId="6CE8DFF4" w14:textId="77777777" w:rsidR="00153CFF" w:rsidRDefault="00153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9392" w14:textId="77777777" w:rsidR="0057085D" w:rsidRDefault="00570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265555"/>
      <w:docPartObj>
        <w:docPartGallery w:val="Page Numbers (Bottom of Page)"/>
        <w:docPartUnique/>
      </w:docPartObj>
    </w:sdtPr>
    <w:sdtEndPr>
      <w:rPr>
        <w:noProof/>
      </w:rPr>
    </w:sdtEndPr>
    <w:sdtContent>
      <w:p w14:paraId="73C2E30C" w14:textId="77777777" w:rsidR="0027075F" w:rsidRDefault="0027075F" w:rsidP="0003149F">
        <w:pPr>
          <w:pStyle w:val="Footer"/>
          <w:jc w:val="center"/>
        </w:pPr>
        <w:r>
          <w:fldChar w:fldCharType="begin"/>
        </w:r>
        <w:r>
          <w:instrText xml:space="preserve"> PAGE   \* MERGEFORMAT </w:instrText>
        </w:r>
        <w:r>
          <w:fldChar w:fldCharType="separate"/>
        </w:r>
        <w:r w:rsidR="003F2BDD">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C645" w14:textId="77777777" w:rsidR="0057085D" w:rsidRDefault="00570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B0FC" w14:textId="77777777" w:rsidR="00153CFF" w:rsidRDefault="00153CFF" w:rsidP="00BB52EE">
      <w:r>
        <w:separator/>
      </w:r>
    </w:p>
  </w:footnote>
  <w:footnote w:type="continuationSeparator" w:id="0">
    <w:p w14:paraId="7E688156" w14:textId="77777777" w:rsidR="00153CFF" w:rsidRDefault="00153CFF" w:rsidP="00BB52EE">
      <w:r>
        <w:continuationSeparator/>
      </w:r>
    </w:p>
  </w:footnote>
  <w:footnote w:type="continuationNotice" w:id="1">
    <w:p w14:paraId="717627AD" w14:textId="77777777" w:rsidR="00153CFF" w:rsidRDefault="00153CFF">
      <w:pPr>
        <w:spacing w:after="0" w:line="240" w:lineRule="auto"/>
      </w:pPr>
    </w:p>
  </w:footnote>
  <w:footnote w:id="2">
    <w:p w14:paraId="228CE250" w14:textId="687ACCF1" w:rsidR="00D4256F" w:rsidRDefault="00D4256F">
      <w:pPr>
        <w:pStyle w:val="FootnoteText"/>
      </w:pPr>
      <w:r>
        <w:rPr>
          <w:rStyle w:val="FootnoteReference"/>
        </w:rPr>
        <w:footnoteRef/>
      </w:r>
      <w:r>
        <w:t xml:space="preserve"> </w:t>
      </w:r>
      <w:r w:rsidR="004E00BD">
        <w:t>Shell and NRG have not joined these comments.</w:t>
      </w:r>
    </w:p>
  </w:footnote>
  <w:footnote w:id="3">
    <w:p w14:paraId="5E6ED55E" w14:textId="06B85267" w:rsidR="004D0623" w:rsidRDefault="004D0623">
      <w:pPr>
        <w:pStyle w:val="FootnoteText"/>
      </w:pPr>
      <w:r>
        <w:rPr>
          <w:rStyle w:val="FootnoteReference"/>
        </w:rPr>
        <w:footnoteRef/>
      </w:r>
      <w:r>
        <w:t xml:space="preserve"> ERCOT Board of Directors Reliability &amp; Markets Committee</w:t>
      </w:r>
      <w:r w:rsidR="006D525C">
        <w:t xml:space="preserve"> meeting, October </w:t>
      </w:r>
      <w:r w:rsidR="00EE4258">
        <w:t>9, 2024 and ERCOT Board of Directors meeting, October 10, 2024.</w:t>
      </w:r>
    </w:p>
  </w:footnote>
  <w:footnote w:id="4">
    <w:p w14:paraId="61C1EBA5" w14:textId="12C7B7BD" w:rsidR="00F13965" w:rsidRDefault="00F13965">
      <w:pPr>
        <w:pStyle w:val="FootnoteText"/>
      </w:pPr>
      <w:r>
        <w:rPr>
          <w:rStyle w:val="FootnoteReference"/>
        </w:rPr>
        <w:footnoteRef/>
      </w:r>
      <w:r>
        <w:t xml:space="preserve"> Texas Senate</w:t>
      </w:r>
      <w:r w:rsidR="00423FFF">
        <w:t xml:space="preserve">, April 5, 2023 </w:t>
      </w:r>
      <w:r w:rsidR="00467159">
        <w:t>floor comments at 1 hour, 58 minutes</w:t>
      </w:r>
      <w:r w:rsidR="007A1548">
        <w:t xml:space="preserve"> through 1 hour, 59 minutes, 32 seconds. </w:t>
      </w:r>
      <w:r w:rsidR="007A1548" w:rsidRPr="1DA99924">
        <w:rPr>
          <w:i/>
          <w:iCs/>
        </w:rPr>
        <w:t>(emphasis added).</w:t>
      </w:r>
    </w:p>
  </w:footnote>
  <w:footnote w:id="5">
    <w:p w14:paraId="7A7188CD" w14:textId="6B6BB022" w:rsidR="00B35FFA" w:rsidRDefault="00B35FFA">
      <w:pPr>
        <w:pStyle w:val="FootnoteText"/>
      </w:pPr>
      <w:r>
        <w:rPr>
          <w:rStyle w:val="FootnoteReference"/>
        </w:rPr>
        <w:footnoteRef/>
      </w:r>
      <w:r>
        <w:t xml:space="preserve"> Id.</w:t>
      </w:r>
    </w:p>
  </w:footnote>
  <w:footnote w:id="6">
    <w:p w14:paraId="3AC29FEC" w14:textId="4B7F32AA" w:rsidR="1DA99924" w:rsidRDefault="0045504C" w:rsidP="00B426EA">
      <w:pPr>
        <w:pStyle w:val="FootnoteText"/>
      </w:pPr>
      <w:r>
        <w:rPr>
          <w:rStyle w:val="FootnoteReference"/>
        </w:rPr>
        <w:footnoteRef/>
      </w:r>
      <w:r>
        <w:t xml:space="preserve"> </w:t>
      </w:r>
      <w:r w:rsidR="0030099A">
        <w:t xml:space="preserve">Project 52373, Review of Wholesale Electric Market Design, </w:t>
      </w:r>
      <w:r w:rsidR="00FA5318">
        <w:t>The Coalition for Dispatchable Reliability Reserve Service’s Comments</w:t>
      </w:r>
      <w:r w:rsidR="00200725">
        <w:t>, filed December 14, 2022. Bates White, Assessment of ERCOT Market Reform Alternatives, February 22, 2023.</w:t>
      </w:r>
    </w:p>
  </w:footnote>
  <w:footnote w:id="7">
    <w:p w14:paraId="3DEF5655" w14:textId="3298DF86" w:rsidR="00200725" w:rsidRDefault="00200725">
      <w:pPr>
        <w:pStyle w:val="FootnoteText"/>
      </w:pPr>
      <w:r>
        <w:rPr>
          <w:rStyle w:val="FootnoteReference"/>
        </w:rPr>
        <w:footnoteRef/>
      </w:r>
      <w:r>
        <w:t xml:space="preserve"> Id.</w:t>
      </w:r>
    </w:p>
  </w:footnote>
  <w:footnote w:id="8">
    <w:p w14:paraId="2D1B2960" w14:textId="0CACC0AC" w:rsidR="004024A5" w:rsidRDefault="004024A5">
      <w:pPr>
        <w:pStyle w:val="FootnoteText"/>
      </w:pPr>
      <w:r>
        <w:rPr>
          <w:rStyle w:val="FootnoteReference"/>
        </w:rPr>
        <w:footnoteRef/>
      </w:r>
      <w:r>
        <w:t xml:space="preserve"> Project </w:t>
      </w:r>
      <w:r w:rsidR="00E50F73">
        <w:t xml:space="preserve">54584, Reliability Standard for the ERCOT Market, </w:t>
      </w:r>
      <w:r w:rsidR="00034A7A">
        <w:t xml:space="preserve">Potomac Economics’ Comments on Proposal for Publication, July 15, 2024 at </w:t>
      </w:r>
      <w:r w:rsidR="009D5A7D">
        <w:t>2</w:t>
      </w:r>
      <w:r w:rsidR="00034A7A">
        <w:t>.</w:t>
      </w:r>
    </w:p>
  </w:footnote>
  <w:footnote w:id="9">
    <w:p w14:paraId="4C737A5B" w14:textId="798E2DCE" w:rsidR="006529AB" w:rsidRDefault="006529AB">
      <w:pPr>
        <w:pStyle w:val="FootnoteText"/>
      </w:pPr>
      <w:r>
        <w:rPr>
          <w:rStyle w:val="FootnoteReference"/>
        </w:rPr>
        <w:footnoteRef/>
      </w:r>
      <w:r>
        <w:t xml:space="preserve"> Id at </w:t>
      </w:r>
      <w:r w:rsidR="00E27AA6">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5361" w14:textId="77777777" w:rsidR="0057085D" w:rsidRDefault="00570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267" w14:textId="7C4E9BBD" w:rsidR="0057085D" w:rsidRDefault="00570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8EDB" w14:textId="77777777" w:rsidR="0057085D" w:rsidRDefault="00570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E37"/>
    <w:multiLevelType w:val="hybridMultilevel"/>
    <w:tmpl w:val="3E9430A6"/>
    <w:lvl w:ilvl="0" w:tplc="2CAE6B02">
      <w:start w:val="1"/>
      <w:numFmt w:val="upperLetter"/>
      <w:lvlText w:val="(%1)"/>
      <w:lvlJc w:val="left"/>
      <w:pPr>
        <w:ind w:left="1440" w:hanging="360"/>
      </w:pPr>
      <w:rPr>
        <w:rFonts w:hint="default"/>
      </w:rPr>
    </w:lvl>
    <w:lvl w:ilvl="1" w:tplc="CAA6CB0E" w:tentative="1">
      <w:start w:val="1"/>
      <w:numFmt w:val="lowerLetter"/>
      <w:lvlText w:val="%2."/>
      <w:lvlJc w:val="left"/>
      <w:pPr>
        <w:ind w:left="2160" w:hanging="360"/>
      </w:pPr>
    </w:lvl>
    <w:lvl w:ilvl="2" w:tplc="7D606640" w:tentative="1">
      <w:start w:val="1"/>
      <w:numFmt w:val="lowerRoman"/>
      <w:lvlText w:val="%3."/>
      <w:lvlJc w:val="right"/>
      <w:pPr>
        <w:ind w:left="2880" w:hanging="180"/>
      </w:pPr>
    </w:lvl>
    <w:lvl w:ilvl="3" w:tplc="3106258E" w:tentative="1">
      <w:start w:val="1"/>
      <w:numFmt w:val="decimal"/>
      <w:lvlText w:val="%4."/>
      <w:lvlJc w:val="left"/>
      <w:pPr>
        <w:ind w:left="3600" w:hanging="360"/>
      </w:pPr>
    </w:lvl>
    <w:lvl w:ilvl="4" w:tplc="3138B8F0" w:tentative="1">
      <w:start w:val="1"/>
      <w:numFmt w:val="lowerLetter"/>
      <w:lvlText w:val="%5."/>
      <w:lvlJc w:val="left"/>
      <w:pPr>
        <w:ind w:left="4320" w:hanging="360"/>
      </w:pPr>
    </w:lvl>
    <w:lvl w:ilvl="5" w:tplc="44D89B1C" w:tentative="1">
      <w:start w:val="1"/>
      <w:numFmt w:val="lowerRoman"/>
      <w:lvlText w:val="%6."/>
      <w:lvlJc w:val="right"/>
      <w:pPr>
        <w:ind w:left="5040" w:hanging="180"/>
      </w:pPr>
    </w:lvl>
    <w:lvl w:ilvl="6" w:tplc="1032CED2" w:tentative="1">
      <w:start w:val="1"/>
      <w:numFmt w:val="decimal"/>
      <w:lvlText w:val="%7."/>
      <w:lvlJc w:val="left"/>
      <w:pPr>
        <w:ind w:left="5760" w:hanging="360"/>
      </w:pPr>
    </w:lvl>
    <w:lvl w:ilvl="7" w:tplc="0D18B6F2" w:tentative="1">
      <w:start w:val="1"/>
      <w:numFmt w:val="lowerLetter"/>
      <w:lvlText w:val="%8."/>
      <w:lvlJc w:val="left"/>
      <w:pPr>
        <w:ind w:left="6480" w:hanging="360"/>
      </w:pPr>
    </w:lvl>
    <w:lvl w:ilvl="8" w:tplc="E1C871FA" w:tentative="1">
      <w:start w:val="1"/>
      <w:numFmt w:val="lowerRoman"/>
      <w:lvlText w:val="%9."/>
      <w:lvlJc w:val="right"/>
      <w:pPr>
        <w:ind w:left="7200" w:hanging="180"/>
      </w:pPr>
    </w:lvl>
  </w:abstractNum>
  <w:abstractNum w:abstractNumId="1" w15:restartNumberingAfterBreak="0">
    <w:nsid w:val="03505364"/>
    <w:multiLevelType w:val="hybridMultilevel"/>
    <w:tmpl w:val="F42E1D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604EA"/>
    <w:multiLevelType w:val="hybridMultilevel"/>
    <w:tmpl w:val="7E84212C"/>
    <w:lvl w:ilvl="0" w:tplc="B1C682B8">
      <w:start w:val="3"/>
      <w:numFmt w:val="decimal"/>
      <w:lvlText w:val="(%1)"/>
      <w:lvlJc w:val="left"/>
      <w:pPr>
        <w:ind w:left="1440" w:hanging="360"/>
      </w:pPr>
      <w:rPr>
        <w:rFonts w:hint="default"/>
      </w:rPr>
    </w:lvl>
    <w:lvl w:ilvl="1" w:tplc="4C36218E" w:tentative="1">
      <w:start w:val="1"/>
      <w:numFmt w:val="lowerLetter"/>
      <w:lvlText w:val="%2."/>
      <w:lvlJc w:val="left"/>
      <w:pPr>
        <w:ind w:left="1440" w:hanging="360"/>
      </w:pPr>
    </w:lvl>
    <w:lvl w:ilvl="2" w:tplc="B220FC70" w:tentative="1">
      <w:start w:val="1"/>
      <w:numFmt w:val="lowerRoman"/>
      <w:lvlText w:val="%3."/>
      <w:lvlJc w:val="right"/>
      <w:pPr>
        <w:ind w:left="2160" w:hanging="180"/>
      </w:pPr>
    </w:lvl>
    <w:lvl w:ilvl="3" w:tplc="082CE8B0" w:tentative="1">
      <w:start w:val="1"/>
      <w:numFmt w:val="decimal"/>
      <w:lvlText w:val="%4."/>
      <w:lvlJc w:val="left"/>
      <w:pPr>
        <w:ind w:left="2880" w:hanging="360"/>
      </w:pPr>
    </w:lvl>
    <w:lvl w:ilvl="4" w:tplc="3C1698EE" w:tentative="1">
      <w:start w:val="1"/>
      <w:numFmt w:val="lowerLetter"/>
      <w:lvlText w:val="%5."/>
      <w:lvlJc w:val="left"/>
      <w:pPr>
        <w:ind w:left="3600" w:hanging="360"/>
      </w:pPr>
    </w:lvl>
    <w:lvl w:ilvl="5" w:tplc="53D8DFA2" w:tentative="1">
      <w:start w:val="1"/>
      <w:numFmt w:val="lowerRoman"/>
      <w:lvlText w:val="%6."/>
      <w:lvlJc w:val="right"/>
      <w:pPr>
        <w:ind w:left="4320" w:hanging="180"/>
      </w:pPr>
    </w:lvl>
    <w:lvl w:ilvl="6" w:tplc="D2583B4E" w:tentative="1">
      <w:start w:val="1"/>
      <w:numFmt w:val="decimal"/>
      <w:lvlText w:val="%7."/>
      <w:lvlJc w:val="left"/>
      <w:pPr>
        <w:ind w:left="5040" w:hanging="360"/>
      </w:pPr>
    </w:lvl>
    <w:lvl w:ilvl="7" w:tplc="A2D8C952" w:tentative="1">
      <w:start w:val="1"/>
      <w:numFmt w:val="lowerLetter"/>
      <w:lvlText w:val="%8."/>
      <w:lvlJc w:val="left"/>
      <w:pPr>
        <w:ind w:left="5760" w:hanging="360"/>
      </w:pPr>
    </w:lvl>
    <w:lvl w:ilvl="8" w:tplc="D444D766" w:tentative="1">
      <w:start w:val="1"/>
      <w:numFmt w:val="lowerRoman"/>
      <w:lvlText w:val="%9."/>
      <w:lvlJc w:val="right"/>
      <w:pPr>
        <w:ind w:left="6480" w:hanging="180"/>
      </w:pPr>
    </w:lvl>
  </w:abstractNum>
  <w:abstractNum w:abstractNumId="3" w15:restartNumberingAfterBreak="0">
    <w:nsid w:val="03F85E6D"/>
    <w:multiLevelType w:val="hybridMultilevel"/>
    <w:tmpl w:val="06BCB1DC"/>
    <w:lvl w:ilvl="0" w:tplc="CBF40A6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343CA"/>
    <w:multiLevelType w:val="hybridMultilevel"/>
    <w:tmpl w:val="B23C1716"/>
    <w:lvl w:ilvl="0" w:tplc="505EAF12">
      <w:start w:val="5"/>
      <w:numFmt w:val="upperRoman"/>
      <w:lvlText w:val="%1."/>
      <w:lvlJc w:val="right"/>
      <w:pPr>
        <w:ind w:left="1080" w:hanging="360"/>
      </w:pPr>
      <w:rPr>
        <w:rFonts w:hint="default"/>
      </w:rPr>
    </w:lvl>
    <w:lvl w:ilvl="1" w:tplc="C6320E62" w:tentative="1">
      <w:start w:val="1"/>
      <w:numFmt w:val="lowerLetter"/>
      <w:lvlText w:val="%2."/>
      <w:lvlJc w:val="left"/>
      <w:pPr>
        <w:ind w:left="1440" w:hanging="360"/>
      </w:pPr>
    </w:lvl>
    <w:lvl w:ilvl="2" w:tplc="190AE9B4" w:tentative="1">
      <w:start w:val="1"/>
      <w:numFmt w:val="lowerRoman"/>
      <w:lvlText w:val="%3."/>
      <w:lvlJc w:val="right"/>
      <w:pPr>
        <w:ind w:left="2160" w:hanging="180"/>
      </w:pPr>
    </w:lvl>
    <w:lvl w:ilvl="3" w:tplc="1BBE9DEE" w:tentative="1">
      <w:start w:val="1"/>
      <w:numFmt w:val="decimal"/>
      <w:lvlText w:val="%4."/>
      <w:lvlJc w:val="left"/>
      <w:pPr>
        <w:ind w:left="2880" w:hanging="360"/>
      </w:pPr>
    </w:lvl>
    <w:lvl w:ilvl="4" w:tplc="1EE23E34" w:tentative="1">
      <w:start w:val="1"/>
      <w:numFmt w:val="lowerLetter"/>
      <w:lvlText w:val="%5."/>
      <w:lvlJc w:val="left"/>
      <w:pPr>
        <w:ind w:left="3600" w:hanging="360"/>
      </w:pPr>
    </w:lvl>
    <w:lvl w:ilvl="5" w:tplc="C39A68DC" w:tentative="1">
      <w:start w:val="1"/>
      <w:numFmt w:val="lowerRoman"/>
      <w:lvlText w:val="%6."/>
      <w:lvlJc w:val="right"/>
      <w:pPr>
        <w:ind w:left="4320" w:hanging="180"/>
      </w:pPr>
    </w:lvl>
    <w:lvl w:ilvl="6" w:tplc="4A760948" w:tentative="1">
      <w:start w:val="1"/>
      <w:numFmt w:val="decimal"/>
      <w:lvlText w:val="%7."/>
      <w:lvlJc w:val="left"/>
      <w:pPr>
        <w:ind w:left="5040" w:hanging="360"/>
      </w:pPr>
    </w:lvl>
    <w:lvl w:ilvl="7" w:tplc="7A164180" w:tentative="1">
      <w:start w:val="1"/>
      <w:numFmt w:val="lowerLetter"/>
      <w:lvlText w:val="%8."/>
      <w:lvlJc w:val="left"/>
      <w:pPr>
        <w:ind w:left="5760" w:hanging="360"/>
      </w:pPr>
    </w:lvl>
    <w:lvl w:ilvl="8" w:tplc="4288A994" w:tentative="1">
      <w:start w:val="1"/>
      <w:numFmt w:val="lowerRoman"/>
      <w:lvlText w:val="%9."/>
      <w:lvlJc w:val="right"/>
      <w:pPr>
        <w:ind w:left="6480" w:hanging="180"/>
      </w:pPr>
    </w:lvl>
  </w:abstractNum>
  <w:abstractNum w:abstractNumId="5" w15:restartNumberingAfterBreak="0">
    <w:nsid w:val="07974AF0"/>
    <w:multiLevelType w:val="hybridMultilevel"/>
    <w:tmpl w:val="CB3AE4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7CB1C22"/>
    <w:multiLevelType w:val="hybridMultilevel"/>
    <w:tmpl w:val="C9A8ED5E"/>
    <w:lvl w:ilvl="0" w:tplc="EF0062E4">
      <w:start w:val="1"/>
      <w:numFmt w:val="decimal"/>
      <w:lvlText w:val="(%1)"/>
      <w:lvlJc w:val="left"/>
      <w:pPr>
        <w:ind w:left="1440" w:hanging="360"/>
      </w:pPr>
      <w:rPr>
        <w:rFonts w:hint="default"/>
      </w:rPr>
    </w:lvl>
    <w:lvl w:ilvl="1" w:tplc="3E3A9262">
      <w:start w:val="1"/>
      <w:numFmt w:val="upperLetter"/>
      <w:lvlText w:val="(%2)"/>
      <w:lvlJc w:val="left"/>
      <w:pPr>
        <w:ind w:left="1440" w:hanging="360"/>
      </w:pPr>
      <w:rPr>
        <w:rFonts w:ascii="Times New Roman" w:eastAsia="Calibri" w:hAnsi="Times New Roman" w:cs="Times New Roman"/>
      </w:rPr>
    </w:lvl>
    <w:lvl w:ilvl="2" w:tplc="2D3CC1AC" w:tentative="1">
      <w:start w:val="1"/>
      <w:numFmt w:val="lowerRoman"/>
      <w:lvlText w:val="%3."/>
      <w:lvlJc w:val="right"/>
      <w:pPr>
        <w:ind w:left="2160" w:hanging="180"/>
      </w:pPr>
    </w:lvl>
    <w:lvl w:ilvl="3" w:tplc="65445FB0" w:tentative="1">
      <w:start w:val="1"/>
      <w:numFmt w:val="decimal"/>
      <w:lvlText w:val="%4."/>
      <w:lvlJc w:val="left"/>
      <w:pPr>
        <w:ind w:left="2880" w:hanging="360"/>
      </w:pPr>
    </w:lvl>
    <w:lvl w:ilvl="4" w:tplc="41A24F04" w:tentative="1">
      <w:start w:val="1"/>
      <w:numFmt w:val="lowerLetter"/>
      <w:lvlText w:val="%5."/>
      <w:lvlJc w:val="left"/>
      <w:pPr>
        <w:ind w:left="3600" w:hanging="360"/>
      </w:pPr>
    </w:lvl>
    <w:lvl w:ilvl="5" w:tplc="DA94F966" w:tentative="1">
      <w:start w:val="1"/>
      <w:numFmt w:val="lowerRoman"/>
      <w:lvlText w:val="%6."/>
      <w:lvlJc w:val="right"/>
      <w:pPr>
        <w:ind w:left="4320" w:hanging="180"/>
      </w:pPr>
    </w:lvl>
    <w:lvl w:ilvl="6" w:tplc="5A8ABCEC" w:tentative="1">
      <w:start w:val="1"/>
      <w:numFmt w:val="decimal"/>
      <w:lvlText w:val="%7."/>
      <w:lvlJc w:val="left"/>
      <w:pPr>
        <w:ind w:left="5040" w:hanging="360"/>
      </w:pPr>
    </w:lvl>
    <w:lvl w:ilvl="7" w:tplc="323EDAF8" w:tentative="1">
      <w:start w:val="1"/>
      <w:numFmt w:val="lowerLetter"/>
      <w:lvlText w:val="%8."/>
      <w:lvlJc w:val="left"/>
      <w:pPr>
        <w:ind w:left="5760" w:hanging="360"/>
      </w:pPr>
    </w:lvl>
    <w:lvl w:ilvl="8" w:tplc="F9E201BE" w:tentative="1">
      <w:start w:val="1"/>
      <w:numFmt w:val="lowerRoman"/>
      <w:lvlText w:val="%9."/>
      <w:lvlJc w:val="right"/>
      <w:pPr>
        <w:ind w:left="6480" w:hanging="180"/>
      </w:pPr>
    </w:lvl>
  </w:abstractNum>
  <w:abstractNum w:abstractNumId="7" w15:restartNumberingAfterBreak="0">
    <w:nsid w:val="08F41BC4"/>
    <w:multiLevelType w:val="hybridMultilevel"/>
    <w:tmpl w:val="CD1A1414"/>
    <w:lvl w:ilvl="0" w:tplc="D152B568">
      <w:start w:val="3"/>
      <w:numFmt w:val="decimal"/>
      <w:lvlText w:val="(%1)"/>
      <w:lvlJc w:val="left"/>
      <w:pPr>
        <w:ind w:left="1440" w:hanging="360"/>
      </w:pPr>
      <w:rPr>
        <w:rFonts w:hint="default"/>
      </w:rPr>
    </w:lvl>
    <w:lvl w:ilvl="1" w:tplc="DF2078AE" w:tentative="1">
      <w:start w:val="1"/>
      <w:numFmt w:val="lowerLetter"/>
      <w:lvlText w:val="%2."/>
      <w:lvlJc w:val="left"/>
      <w:pPr>
        <w:ind w:left="2160" w:hanging="360"/>
      </w:pPr>
    </w:lvl>
    <w:lvl w:ilvl="2" w:tplc="4716A192" w:tentative="1">
      <w:start w:val="1"/>
      <w:numFmt w:val="lowerRoman"/>
      <w:lvlText w:val="%3."/>
      <w:lvlJc w:val="right"/>
      <w:pPr>
        <w:ind w:left="2880" w:hanging="180"/>
      </w:pPr>
    </w:lvl>
    <w:lvl w:ilvl="3" w:tplc="C7A6CC2C" w:tentative="1">
      <w:start w:val="1"/>
      <w:numFmt w:val="decimal"/>
      <w:lvlText w:val="%4."/>
      <w:lvlJc w:val="left"/>
      <w:pPr>
        <w:ind w:left="3600" w:hanging="360"/>
      </w:pPr>
    </w:lvl>
    <w:lvl w:ilvl="4" w:tplc="34CE142C" w:tentative="1">
      <w:start w:val="1"/>
      <w:numFmt w:val="lowerLetter"/>
      <w:lvlText w:val="%5."/>
      <w:lvlJc w:val="left"/>
      <w:pPr>
        <w:ind w:left="4320" w:hanging="360"/>
      </w:pPr>
    </w:lvl>
    <w:lvl w:ilvl="5" w:tplc="3EA80902" w:tentative="1">
      <w:start w:val="1"/>
      <w:numFmt w:val="lowerRoman"/>
      <w:lvlText w:val="%6."/>
      <w:lvlJc w:val="right"/>
      <w:pPr>
        <w:ind w:left="5040" w:hanging="180"/>
      </w:pPr>
    </w:lvl>
    <w:lvl w:ilvl="6" w:tplc="0876F140" w:tentative="1">
      <w:start w:val="1"/>
      <w:numFmt w:val="decimal"/>
      <w:lvlText w:val="%7."/>
      <w:lvlJc w:val="left"/>
      <w:pPr>
        <w:ind w:left="5760" w:hanging="360"/>
      </w:pPr>
    </w:lvl>
    <w:lvl w:ilvl="7" w:tplc="B19AF726" w:tentative="1">
      <w:start w:val="1"/>
      <w:numFmt w:val="lowerLetter"/>
      <w:lvlText w:val="%8."/>
      <w:lvlJc w:val="left"/>
      <w:pPr>
        <w:ind w:left="6480" w:hanging="360"/>
      </w:pPr>
    </w:lvl>
    <w:lvl w:ilvl="8" w:tplc="2BE2F192" w:tentative="1">
      <w:start w:val="1"/>
      <w:numFmt w:val="lowerRoman"/>
      <w:lvlText w:val="%9."/>
      <w:lvlJc w:val="right"/>
      <w:pPr>
        <w:ind w:left="7200" w:hanging="180"/>
      </w:pPr>
    </w:lvl>
  </w:abstractNum>
  <w:abstractNum w:abstractNumId="8" w15:restartNumberingAfterBreak="0">
    <w:nsid w:val="09FC455B"/>
    <w:multiLevelType w:val="hybridMultilevel"/>
    <w:tmpl w:val="E0E8CB54"/>
    <w:lvl w:ilvl="0" w:tplc="A44C81EC">
      <w:start w:val="1"/>
      <w:numFmt w:val="upperRoman"/>
      <w:pStyle w:val="Heading1"/>
      <w:lvlText w:val="%1."/>
      <w:lvlJc w:val="left"/>
      <w:pPr>
        <w:ind w:left="1080" w:hanging="720"/>
      </w:pPr>
    </w:lvl>
    <w:lvl w:ilvl="1" w:tplc="9D263312">
      <w:start w:val="1"/>
      <w:numFmt w:val="lowerLetter"/>
      <w:pStyle w:val="Heading2"/>
      <w:lvlText w:val="%2."/>
      <w:lvlJc w:val="left"/>
      <w:pPr>
        <w:ind w:left="1440" w:hanging="360"/>
      </w:pPr>
    </w:lvl>
    <w:lvl w:ilvl="2" w:tplc="A1CE0750">
      <w:start w:val="1"/>
      <w:numFmt w:val="lowerRoman"/>
      <w:lvlText w:val="%3."/>
      <w:lvlJc w:val="right"/>
      <w:pPr>
        <w:ind w:left="2160" w:hanging="180"/>
      </w:pPr>
    </w:lvl>
    <w:lvl w:ilvl="3" w:tplc="E318C694">
      <w:start w:val="1"/>
      <w:numFmt w:val="decimal"/>
      <w:lvlText w:val="%4."/>
      <w:lvlJc w:val="left"/>
      <w:pPr>
        <w:ind w:left="2880" w:hanging="360"/>
      </w:pPr>
    </w:lvl>
    <w:lvl w:ilvl="4" w:tplc="901E5828">
      <w:start w:val="1"/>
      <w:numFmt w:val="lowerLetter"/>
      <w:lvlText w:val="%5."/>
      <w:lvlJc w:val="left"/>
      <w:pPr>
        <w:ind w:left="3600" w:hanging="360"/>
      </w:pPr>
    </w:lvl>
    <w:lvl w:ilvl="5" w:tplc="53E00A2A">
      <w:start w:val="1"/>
      <w:numFmt w:val="lowerRoman"/>
      <w:lvlText w:val="%6."/>
      <w:lvlJc w:val="right"/>
      <w:pPr>
        <w:ind w:left="4320" w:hanging="180"/>
      </w:pPr>
    </w:lvl>
    <w:lvl w:ilvl="6" w:tplc="4EBE31F6">
      <w:start w:val="1"/>
      <w:numFmt w:val="decimal"/>
      <w:lvlText w:val="%7."/>
      <w:lvlJc w:val="left"/>
      <w:pPr>
        <w:ind w:left="5040" w:hanging="360"/>
      </w:pPr>
    </w:lvl>
    <w:lvl w:ilvl="7" w:tplc="38DCC080">
      <w:start w:val="1"/>
      <w:numFmt w:val="lowerLetter"/>
      <w:lvlText w:val="%8."/>
      <w:lvlJc w:val="left"/>
      <w:pPr>
        <w:ind w:left="5760" w:hanging="360"/>
      </w:pPr>
    </w:lvl>
    <w:lvl w:ilvl="8" w:tplc="7BC6DA0C">
      <w:start w:val="1"/>
      <w:numFmt w:val="lowerRoman"/>
      <w:lvlText w:val="%9."/>
      <w:lvlJc w:val="right"/>
      <w:pPr>
        <w:ind w:left="6480" w:hanging="180"/>
      </w:pPr>
    </w:lvl>
  </w:abstractNum>
  <w:abstractNum w:abstractNumId="9" w15:restartNumberingAfterBreak="0">
    <w:nsid w:val="0F850259"/>
    <w:multiLevelType w:val="hybridMultilevel"/>
    <w:tmpl w:val="9C96BFCE"/>
    <w:lvl w:ilvl="0" w:tplc="871A6CBE">
      <w:start w:val="1"/>
      <w:numFmt w:val="bullet"/>
      <w:lvlText w:val=""/>
      <w:lvlJc w:val="left"/>
      <w:pPr>
        <w:ind w:left="1440" w:hanging="360"/>
      </w:pPr>
      <w:rPr>
        <w:rFonts w:ascii="Symbol" w:hAnsi="Symbol" w:hint="default"/>
      </w:rPr>
    </w:lvl>
    <w:lvl w:ilvl="1" w:tplc="54DCE524">
      <w:start w:val="1"/>
      <w:numFmt w:val="bullet"/>
      <w:lvlText w:val="o"/>
      <w:lvlJc w:val="left"/>
      <w:pPr>
        <w:ind w:left="2160" w:hanging="360"/>
      </w:pPr>
      <w:rPr>
        <w:rFonts w:ascii="Courier New" w:hAnsi="Courier New" w:cs="Courier New" w:hint="default"/>
      </w:rPr>
    </w:lvl>
    <w:lvl w:ilvl="2" w:tplc="166230E6" w:tentative="1">
      <w:start w:val="1"/>
      <w:numFmt w:val="bullet"/>
      <w:lvlText w:val=""/>
      <w:lvlJc w:val="left"/>
      <w:pPr>
        <w:ind w:left="2880" w:hanging="360"/>
      </w:pPr>
      <w:rPr>
        <w:rFonts w:ascii="Wingdings" w:hAnsi="Wingdings" w:hint="default"/>
      </w:rPr>
    </w:lvl>
    <w:lvl w:ilvl="3" w:tplc="30AA4FD8" w:tentative="1">
      <w:start w:val="1"/>
      <w:numFmt w:val="bullet"/>
      <w:lvlText w:val=""/>
      <w:lvlJc w:val="left"/>
      <w:pPr>
        <w:ind w:left="3600" w:hanging="360"/>
      </w:pPr>
      <w:rPr>
        <w:rFonts w:ascii="Symbol" w:hAnsi="Symbol" w:hint="default"/>
      </w:rPr>
    </w:lvl>
    <w:lvl w:ilvl="4" w:tplc="85D82A84" w:tentative="1">
      <w:start w:val="1"/>
      <w:numFmt w:val="bullet"/>
      <w:lvlText w:val="o"/>
      <w:lvlJc w:val="left"/>
      <w:pPr>
        <w:ind w:left="4320" w:hanging="360"/>
      </w:pPr>
      <w:rPr>
        <w:rFonts w:ascii="Courier New" w:hAnsi="Courier New" w:cs="Courier New" w:hint="default"/>
      </w:rPr>
    </w:lvl>
    <w:lvl w:ilvl="5" w:tplc="68924250" w:tentative="1">
      <w:start w:val="1"/>
      <w:numFmt w:val="bullet"/>
      <w:lvlText w:val=""/>
      <w:lvlJc w:val="left"/>
      <w:pPr>
        <w:ind w:left="5040" w:hanging="360"/>
      </w:pPr>
      <w:rPr>
        <w:rFonts w:ascii="Wingdings" w:hAnsi="Wingdings" w:hint="default"/>
      </w:rPr>
    </w:lvl>
    <w:lvl w:ilvl="6" w:tplc="53266CCA" w:tentative="1">
      <w:start w:val="1"/>
      <w:numFmt w:val="bullet"/>
      <w:lvlText w:val=""/>
      <w:lvlJc w:val="left"/>
      <w:pPr>
        <w:ind w:left="5760" w:hanging="360"/>
      </w:pPr>
      <w:rPr>
        <w:rFonts w:ascii="Symbol" w:hAnsi="Symbol" w:hint="default"/>
      </w:rPr>
    </w:lvl>
    <w:lvl w:ilvl="7" w:tplc="E47C0404" w:tentative="1">
      <w:start w:val="1"/>
      <w:numFmt w:val="bullet"/>
      <w:lvlText w:val="o"/>
      <w:lvlJc w:val="left"/>
      <w:pPr>
        <w:ind w:left="6480" w:hanging="360"/>
      </w:pPr>
      <w:rPr>
        <w:rFonts w:ascii="Courier New" w:hAnsi="Courier New" w:cs="Courier New" w:hint="default"/>
      </w:rPr>
    </w:lvl>
    <w:lvl w:ilvl="8" w:tplc="55A4DB10" w:tentative="1">
      <w:start w:val="1"/>
      <w:numFmt w:val="bullet"/>
      <w:lvlText w:val=""/>
      <w:lvlJc w:val="left"/>
      <w:pPr>
        <w:ind w:left="7200" w:hanging="360"/>
      </w:pPr>
      <w:rPr>
        <w:rFonts w:ascii="Wingdings" w:hAnsi="Wingdings" w:hint="default"/>
      </w:rPr>
    </w:lvl>
  </w:abstractNum>
  <w:abstractNum w:abstractNumId="10" w15:restartNumberingAfterBreak="0">
    <w:nsid w:val="17E852D9"/>
    <w:multiLevelType w:val="hybridMultilevel"/>
    <w:tmpl w:val="BCC0B3D8"/>
    <w:lvl w:ilvl="0" w:tplc="545EF63E">
      <w:start w:val="1"/>
      <w:numFmt w:val="upperLetter"/>
      <w:lvlText w:val="(%1)"/>
      <w:lvlJc w:val="left"/>
      <w:pPr>
        <w:ind w:left="1440" w:hanging="360"/>
      </w:pPr>
      <w:rPr>
        <w:rFonts w:ascii="Times New Roman" w:eastAsia="Calibri" w:hAnsi="Times New Roman" w:cs="Times New Roman" w:hint="default"/>
      </w:rPr>
    </w:lvl>
    <w:lvl w:ilvl="1" w:tplc="40BCF9E4" w:tentative="1">
      <w:start w:val="1"/>
      <w:numFmt w:val="lowerLetter"/>
      <w:lvlText w:val="%2."/>
      <w:lvlJc w:val="left"/>
      <w:pPr>
        <w:ind w:left="2160" w:hanging="360"/>
      </w:pPr>
    </w:lvl>
    <w:lvl w:ilvl="2" w:tplc="46BC028C" w:tentative="1">
      <w:start w:val="1"/>
      <w:numFmt w:val="lowerRoman"/>
      <w:lvlText w:val="%3."/>
      <w:lvlJc w:val="right"/>
      <w:pPr>
        <w:ind w:left="2880" w:hanging="180"/>
      </w:pPr>
    </w:lvl>
    <w:lvl w:ilvl="3" w:tplc="0E8E9F0E" w:tentative="1">
      <w:start w:val="1"/>
      <w:numFmt w:val="decimal"/>
      <w:lvlText w:val="%4."/>
      <w:lvlJc w:val="left"/>
      <w:pPr>
        <w:ind w:left="3600" w:hanging="360"/>
      </w:pPr>
    </w:lvl>
    <w:lvl w:ilvl="4" w:tplc="5332315A" w:tentative="1">
      <w:start w:val="1"/>
      <w:numFmt w:val="lowerLetter"/>
      <w:lvlText w:val="%5."/>
      <w:lvlJc w:val="left"/>
      <w:pPr>
        <w:ind w:left="4320" w:hanging="360"/>
      </w:pPr>
    </w:lvl>
    <w:lvl w:ilvl="5" w:tplc="C1821C5E" w:tentative="1">
      <w:start w:val="1"/>
      <w:numFmt w:val="lowerRoman"/>
      <w:lvlText w:val="%6."/>
      <w:lvlJc w:val="right"/>
      <w:pPr>
        <w:ind w:left="5040" w:hanging="180"/>
      </w:pPr>
    </w:lvl>
    <w:lvl w:ilvl="6" w:tplc="8C40D520" w:tentative="1">
      <w:start w:val="1"/>
      <w:numFmt w:val="decimal"/>
      <w:lvlText w:val="%7."/>
      <w:lvlJc w:val="left"/>
      <w:pPr>
        <w:ind w:left="5760" w:hanging="360"/>
      </w:pPr>
    </w:lvl>
    <w:lvl w:ilvl="7" w:tplc="DBF01CE6" w:tentative="1">
      <w:start w:val="1"/>
      <w:numFmt w:val="lowerLetter"/>
      <w:lvlText w:val="%8."/>
      <w:lvlJc w:val="left"/>
      <w:pPr>
        <w:ind w:left="6480" w:hanging="360"/>
      </w:pPr>
    </w:lvl>
    <w:lvl w:ilvl="8" w:tplc="1C925C08" w:tentative="1">
      <w:start w:val="1"/>
      <w:numFmt w:val="lowerRoman"/>
      <w:lvlText w:val="%9."/>
      <w:lvlJc w:val="right"/>
      <w:pPr>
        <w:ind w:left="7200" w:hanging="180"/>
      </w:pPr>
    </w:lvl>
  </w:abstractNum>
  <w:abstractNum w:abstractNumId="11" w15:restartNumberingAfterBreak="0">
    <w:nsid w:val="1FE24AA9"/>
    <w:multiLevelType w:val="hybridMultilevel"/>
    <w:tmpl w:val="C5D03402"/>
    <w:lvl w:ilvl="0" w:tplc="68AE5E36">
      <w:start w:val="1"/>
      <w:numFmt w:val="decimal"/>
      <w:lvlText w:val="(%1)"/>
      <w:lvlJc w:val="left"/>
      <w:pPr>
        <w:ind w:left="1080" w:hanging="360"/>
      </w:pPr>
      <w:rPr>
        <w:rFonts w:hint="default"/>
      </w:rPr>
    </w:lvl>
    <w:lvl w:ilvl="1" w:tplc="C8CA64DC">
      <w:start w:val="1"/>
      <w:numFmt w:val="upperLetter"/>
      <w:lvlText w:val="(%2)"/>
      <w:lvlJc w:val="left"/>
      <w:pPr>
        <w:ind w:left="990" w:hanging="360"/>
      </w:pPr>
      <w:rPr>
        <w:rFonts w:ascii="Times New Roman" w:eastAsia="Calibri" w:hAnsi="Times New Roman" w:cs="Times New Roman"/>
      </w:rPr>
    </w:lvl>
    <w:lvl w:ilvl="2" w:tplc="D0F869A4" w:tentative="1">
      <w:start w:val="1"/>
      <w:numFmt w:val="lowerRoman"/>
      <w:lvlText w:val="%3."/>
      <w:lvlJc w:val="right"/>
      <w:pPr>
        <w:ind w:left="2520" w:hanging="180"/>
      </w:pPr>
    </w:lvl>
    <w:lvl w:ilvl="3" w:tplc="243EB60C" w:tentative="1">
      <w:start w:val="1"/>
      <w:numFmt w:val="decimal"/>
      <w:lvlText w:val="%4."/>
      <w:lvlJc w:val="left"/>
      <w:pPr>
        <w:ind w:left="3240" w:hanging="360"/>
      </w:pPr>
    </w:lvl>
    <w:lvl w:ilvl="4" w:tplc="7B865092" w:tentative="1">
      <w:start w:val="1"/>
      <w:numFmt w:val="lowerLetter"/>
      <w:lvlText w:val="%5."/>
      <w:lvlJc w:val="left"/>
      <w:pPr>
        <w:ind w:left="3960" w:hanging="360"/>
      </w:pPr>
    </w:lvl>
    <w:lvl w:ilvl="5" w:tplc="70B678FE" w:tentative="1">
      <w:start w:val="1"/>
      <w:numFmt w:val="lowerRoman"/>
      <w:lvlText w:val="%6."/>
      <w:lvlJc w:val="right"/>
      <w:pPr>
        <w:ind w:left="4680" w:hanging="180"/>
      </w:pPr>
    </w:lvl>
    <w:lvl w:ilvl="6" w:tplc="4CAE1738" w:tentative="1">
      <w:start w:val="1"/>
      <w:numFmt w:val="decimal"/>
      <w:lvlText w:val="%7."/>
      <w:lvlJc w:val="left"/>
      <w:pPr>
        <w:ind w:left="5400" w:hanging="360"/>
      </w:pPr>
    </w:lvl>
    <w:lvl w:ilvl="7" w:tplc="01E621A4" w:tentative="1">
      <w:start w:val="1"/>
      <w:numFmt w:val="lowerLetter"/>
      <w:lvlText w:val="%8."/>
      <w:lvlJc w:val="left"/>
      <w:pPr>
        <w:ind w:left="6120" w:hanging="360"/>
      </w:pPr>
    </w:lvl>
    <w:lvl w:ilvl="8" w:tplc="F56A6ACC" w:tentative="1">
      <w:start w:val="1"/>
      <w:numFmt w:val="lowerRoman"/>
      <w:lvlText w:val="%9."/>
      <w:lvlJc w:val="right"/>
      <w:pPr>
        <w:ind w:left="6840" w:hanging="180"/>
      </w:pPr>
    </w:lvl>
  </w:abstractNum>
  <w:abstractNum w:abstractNumId="12" w15:restartNumberingAfterBreak="0">
    <w:nsid w:val="230C3462"/>
    <w:multiLevelType w:val="hybridMultilevel"/>
    <w:tmpl w:val="CAC22EC0"/>
    <w:lvl w:ilvl="0" w:tplc="ADA8B5C2">
      <w:start w:val="3"/>
      <w:numFmt w:val="lowerLetter"/>
      <w:lvlText w:val="(%1)"/>
      <w:lvlJc w:val="left"/>
      <w:pPr>
        <w:ind w:left="720" w:hanging="360"/>
      </w:pPr>
      <w:rPr>
        <w:rFonts w:hint="default"/>
        <w:b/>
      </w:rPr>
    </w:lvl>
    <w:lvl w:ilvl="1" w:tplc="686A450E" w:tentative="1">
      <w:start w:val="1"/>
      <w:numFmt w:val="lowerLetter"/>
      <w:lvlText w:val="%2."/>
      <w:lvlJc w:val="left"/>
      <w:pPr>
        <w:ind w:left="1440" w:hanging="360"/>
      </w:pPr>
    </w:lvl>
    <w:lvl w:ilvl="2" w:tplc="996C4D12" w:tentative="1">
      <w:start w:val="1"/>
      <w:numFmt w:val="lowerRoman"/>
      <w:lvlText w:val="%3."/>
      <w:lvlJc w:val="right"/>
      <w:pPr>
        <w:ind w:left="2160" w:hanging="180"/>
      </w:pPr>
    </w:lvl>
    <w:lvl w:ilvl="3" w:tplc="36CA68A6" w:tentative="1">
      <w:start w:val="1"/>
      <w:numFmt w:val="decimal"/>
      <w:lvlText w:val="%4."/>
      <w:lvlJc w:val="left"/>
      <w:pPr>
        <w:ind w:left="2880" w:hanging="360"/>
      </w:pPr>
    </w:lvl>
    <w:lvl w:ilvl="4" w:tplc="27FA1700" w:tentative="1">
      <w:start w:val="1"/>
      <w:numFmt w:val="lowerLetter"/>
      <w:lvlText w:val="%5."/>
      <w:lvlJc w:val="left"/>
      <w:pPr>
        <w:ind w:left="3600" w:hanging="360"/>
      </w:pPr>
    </w:lvl>
    <w:lvl w:ilvl="5" w:tplc="DD8013DC" w:tentative="1">
      <w:start w:val="1"/>
      <w:numFmt w:val="lowerRoman"/>
      <w:lvlText w:val="%6."/>
      <w:lvlJc w:val="right"/>
      <w:pPr>
        <w:ind w:left="4320" w:hanging="180"/>
      </w:pPr>
    </w:lvl>
    <w:lvl w:ilvl="6" w:tplc="65E6B440" w:tentative="1">
      <w:start w:val="1"/>
      <w:numFmt w:val="decimal"/>
      <w:lvlText w:val="%7."/>
      <w:lvlJc w:val="left"/>
      <w:pPr>
        <w:ind w:left="5040" w:hanging="360"/>
      </w:pPr>
    </w:lvl>
    <w:lvl w:ilvl="7" w:tplc="8C2AB8AA" w:tentative="1">
      <w:start w:val="1"/>
      <w:numFmt w:val="lowerLetter"/>
      <w:lvlText w:val="%8."/>
      <w:lvlJc w:val="left"/>
      <w:pPr>
        <w:ind w:left="5760" w:hanging="360"/>
      </w:pPr>
    </w:lvl>
    <w:lvl w:ilvl="8" w:tplc="EE9A0A68" w:tentative="1">
      <w:start w:val="1"/>
      <w:numFmt w:val="lowerRoman"/>
      <w:lvlText w:val="%9."/>
      <w:lvlJc w:val="right"/>
      <w:pPr>
        <w:ind w:left="6480" w:hanging="180"/>
      </w:pPr>
    </w:lvl>
  </w:abstractNum>
  <w:abstractNum w:abstractNumId="13" w15:restartNumberingAfterBreak="0">
    <w:nsid w:val="29CD4937"/>
    <w:multiLevelType w:val="hybridMultilevel"/>
    <w:tmpl w:val="1EB08CDA"/>
    <w:lvl w:ilvl="0" w:tplc="69C05CF6">
      <w:start w:val="1"/>
      <w:numFmt w:val="decimal"/>
      <w:lvlText w:val="(%1)"/>
      <w:lvlJc w:val="left"/>
      <w:pPr>
        <w:ind w:left="1080" w:hanging="360"/>
      </w:pPr>
      <w:rPr>
        <w:rFonts w:hint="default"/>
      </w:rPr>
    </w:lvl>
    <w:lvl w:ilvl="1" w:tplc="CCD6C8AC" w:tentative="1">
      <w:start w:val="1"/>
      <w:numFmt w:val="lowerLetter"/>
      <w:lvlText w:val="%2."/>
      <w:lvlJc w:val="left"/>
      <w:pPr>
        <w:ind w:left="1800" w:hanging="360"/>
      </w:pPr>
    </w:lvl>
    <w:lvl w:ilvl="2" w:tplc="26145068" w:tentative="1">
      <w:start w:val="1"/>
      <w:numFmt w:val="lowerRoman"/>
      <w:lvlText w:val="%3."/>
      <w:lvlJc w:val="right"/>
      <w:pPr>
        <w:ind w:left="2520" w:hanging="180"/>
      </w:pPr>
    </w:lvl>
    <w:lvl w:ilvl="3" w:tplc="32C28EDC" w:tentative="1">
      <w:start w:val="1"/>
      <w:numFmt w:val="decimal"/>
      <w:lvlText w:val="%4."/>
      <w:lvlJc w:val="left"/>
      <w:pPr>
        <w:ind w:left="3240" w:hanging="360"/>
      </w:pPr>
    </w:lvl>
    <w:lvl w:ilvl="4" w:tplc="26806F8C" w:tentative="1">
      <w:start w:val="1"/>
      <w:numFmt w:val="lowerLetter"/>
      <w:lvlText w:val="%5."/>
      <w:lvlJc w:val="left"/>
      <w:pPr>
        <w:ind w:left="3960" w:hanging="360"/>
      </w:pPr>
    </w:lvl>
    <w:lvl w:ilvl="5" w:tplc="DFB24A3E" w:tentative="1">
      <w:start w:val="1"/>
      <w:numFmt w:val="lowerRoman"/>
      <w:lvlText w:val="%6."/>
      <w:lvlJc w:val="right"/>
      <w:pPr>
        <w:ind w:left="4680" w:hanging="180"/>
      </w:pPr>
    </w:lvl>
    <w:lvl w:ilvl="6" w:tplc="8FEEFF26" w:tentative="1">
      <w:start w:val="1"/>
      <w:numFmt w:val="decimal"/>
      <w:lvlText w:val="%7."/>
      <w:lvlJc w:val="left"/>
      <w:pPr>
        <w:ind w:left="5400" w:hanging="360"/>
      </w:pPr>
    </w:lvl>
    <w:lvl w:ilvl="7" w:tplc="DE2CE9FA" w:tentative="1">
      <w:start w:val="1"/>
      <w:numFmt w:val="lowerLetter"/>
      <w:lvlText w:val="%8."/>
      <w:lvlJc w:val="left"/>
      <w:pPr>
        <w:ind w:left="6120" w:hanging="360"/>
      </w:pPr>
    </w:lvl>
    <w:lvl w:ilvl="8" w:tplc="C90EC0A4" w:tentative="1">
      <w:start w:val="1"/>
      <w:numFmt w:val="lowerRoman"/>
      <w:lvlText w:val="%9."/>
      <w:lvlJc w:val="right"/>
      <w:pPr>
        <w:ind w:left="6840" w:hanging="180"/>
      </w:pPr>
    </w:lvl>
  </w:abstractNum>
  <w:abstractNum w:abstractNumId="14" w15:restartNumberingAfterBreak="0">
    <w:nsid w:val="2A2214F7"/>
    <w:multiLevelType w:val="hybridMultilevel"/>
    <w:tmpl w:val="98D00434"/>
    <w:lvl w:ilvl="0" w:tplc="34F04CC0">
      <w:start w:val="1"/>
      <w:numFmt w:val="bullet"/>
      <w:lvlText w:val=""/>
      <w:lvlJc w:val="left"/>
      <w:pPr>
        <w:ind w:left="1080" w:hanging="360"/>
      </w:pPr>
      <w:rPr>
        <w:rFonts w:ascii="Symbol" w:hAnsi="Symbol" w:hint="default"/>
      </w:rPr>
    </w:lvl>
    <w:lvl w:ilvl="1" w:tplc="C714E042" w:tentative="1">
      <w:start w:val="1"/>
      <w:numFmt w:val="bullet"/>
      <w:lvlText w:val="o"/>
      <w:lvlJc w:val="left"/>
      <w:pPr>
        <w:ind w:left="1800" w:hanging="360"/>
      </w:pPr>
      <w:rPr>
        <w:rFonts w:ascii="Courier New" w:hAnsi="Courier New" w:cs="Courier New" w:hint="default"/>
      </w:rPr>
    </w:lvl>
    <w:lvl w:ilvl="2" w:tplc="FBA48532" w:tentative="1">
      <w:start w:val="1"/>
      <w:numFmt w:val="bullet"/>
      <w:lvlText w:val=""/>
      <w:lvlJc w:val="left"/>
      <w:pPr>
        <w:ind w:left="2520" w:hanging="360"/>
      </w:pPr>
      <w:rPr>
        <w:rFonts w:ascii="Wingdings" w:hAnsi="Wingdings" w:hint="default"/>
      </w:rPr>
    </w:lvl>
    <w:lvl w:ilvl="3" w:tplc="5F1A0562" w:tentative="1">
      <w:start w:val="1"/>
      <w:numFmt w:val="bullet"/>
      <w:lvlText w:val=""/>
      <w:lvlJc w:val="left"/>
      <w:pPr>
        <w:ind w:left="3240" w:hanging="360"/>
      </w:pPr>
      <w:rPr>
        <w:rFonts w:ascii="Symbol" w:hAnsi="Symbol" w:hint="default"/>
      </w:rPr>
    </w:lvl>
    <w:lvl w:ilvl="4" w:tplc="BCCA06BE" w:tentative="1">
      <w:start w:val="1"/>
      <w:numFmt w:val="bullet"/>
      <w:lvlText w:val="o"/>
      <w:lvlJc w:val="left"/>
      <w:pPr>
        <w:ind w:left="3960" w:hanging="360"/>
      </w:pPr>
      <w:rPr>
        <w:rFonts w:ascii="Courier New" w:hAnsi="Courier New" w:cs="Courier New" w:hint="default"/>
      </w:rPr>
    </w:lvl>
    <w:lvl w:ilvl="5" w:tplc="FB00B378" w:tentative="1">
      <w:start w:val="1"/>
      <w:numFmt w:val="bullet"/>
      <w:lvlText w:val=""/>
      <w:lvlJc w:val="left"/>
      <w:pPr>
        <w:ind w:left="4680" w:hanging="360"/>
      </w:pPr>
      <w:rPr>
        <w:rFonts w:ascii="Wingdings" w:hAnsi="Wingdings" w:hint="default"/>
      </w:rPr>
    </w:lvl>
    <w:lvl w:ilvl="6" w:tplc="73AC163C" w:tentative="1">
      <w:start w:val="1"/>
      <w:numFmt w:val="bullet"/>
      <w:lvlText w:val=""/>
      <w:lvlJc w:val="left"/>
      <w:pPr>
        <w:ind w:left="5400" w:hanging="360"/>
      </w:pPr>
      <w:rPr>
        <w:rFonts w:ascii="Symbol" w:hAnsi="Symbol" w:hint="default"/>
      </w:rPr>
    </w:lvl>
    <w:lvl w:ilvl="7" w:tplc="7BEC90F0" w:tentative="1">
      <w:start w:val="1"/>
      <w:numFmt w:val="bullet"/>
      <w:lvlText w:val="o"/>
      <w:lvlJc w:val="left"/>
      <w:pPr>
        <w:ind w:left="6120" w:hanging="360"/>
      </w:pPr>
      <w:rPr>
        <w:rFonts w:ascii="Courier New" w:hAnsi="Courier New" w:cs="Courier New" w:hint="default"/>
      </w:rPr>
    </w:lvl>
    <w:lvl w:ilvl="8" w:tplc="F436547C" w:tentative="1">
      <w:start w:val="1"/>
      <w:numFmt w:val="bullet"/>
      <w:lvlText w:val=""/>
      <w:lvlJc w:val="left"/>
      <w:pPr>
        <w:ind w:left="6840" w:hanging="360"/>
      </w:pPr>
      <w:rPr>
        <w:rFonts w:ascii="Wingdings" w:hAnsi="Wingdings" w:hint="default"/>
      </w:rPr>
    </w:lvl>
  </w:abstractNum>
  <w:abstractNum w:abstractNumId="15" w15:restartNumberingAfterBreak="0">
    <w:nsid w:val="2C476947"/>
    <w:multiLevelType w:val="hybridMultilevel"/>
    <w:tmpl w:val="E3388D0C"/>
    <w:lvl w:ilvl="0" w:tplc="1CF2B1E6">
      <w:start w:val="1"/>
      <w:numFmt w:val="upperRoman"/>
      <w:lvlText w:val="%1."/>
      <w:lvlJc w:val="right"/>
      <w:pPr>
        <w:ind w:left="1080" w:hanging="360"/>
      </w:pPr>
      <w:rPr>
        <w:rFonts w:hint="default"/>
      </w:rPr>
    </w:lvl>
    <w:lvl w:ilvl="1" w:tplc="71BA74C8" w:tentative="1">
      <w:start w:val="1"/>
      <w:numFmt w:val="lowerLetter"/>
      <w:lvlText w:val="%2."/>
      <w:lvlJc w:val="left"/>
      <w:pPr>
        <w:ind w:left="1440" w:hanging="360"/>
      </w:pPr>
    </w:lvl>
    <w:lvl w:ilvl="2" w:tplc="BBF0755A" w:tentative="1">
      <w:start w:val="1"/>
      <w:numFmt w:val="lowerRoman"/>
      <w:lvlText w:val="%3."/>
      <w:lvlJc w:val="right"/>
      <w:pPr>
        <w:ind w:left="2160" w:hanging="180"/>
      </w:pPr>
    </w:lvl>
    <w:lvl w:ilvl="3" w:tplc="6FF8EF9C" w:tentative="1">
      <w:start w:val="1"/>
      <w:numFmt w:val="decimal"/>
      <w:lvlText w:val="%4."/>
      <w:lvlJc w:val="left"/>
      <w:pPr>
        <w:ind w:left="2880" w:hanging="360"/>
      </w:pPr>
    </w:lvl>
    <w:lvl w:ilvl="4" w:tplc="E76A668C" w:tentative="1">
      <w:start w:val="1"/>
      <w:numFmt w:val="lowerLetter"/>
      <w:lvlText w:val="%5."/>
      <w:lvlJc w:val="left"/>
      <w:pPr>
        <w:ind w:left="3600" w:hanging="360"/>
      </w:pPr>
    </w:lvl>
    <w:lvl w:ilvl="5" w:tplc="733062FA" w:tentative="1">
      <w:start w:val="1"/>
      <w:numFmt w:val="lowerRoman"/>
      <w:lvlText w:val="%6."/>
      <w:lvlJc w:val="right"/>
      <w:pPr>
        <w:ind w:left="4320" w:hanging="180"/>
      </w:pPr>
    </w:lvl>
    <w:lvl w:ilvl="6" w:tplc="8C4E3912" w:tentative="1">
      <w:start w:val="1"/>
      <w:numFmt w:val="decimal"/>
      <w:lvlText w:val="%7."/>
      <w:lvlJc w:val="left"/>
      <w:pPr>
        <w:ind w:left="5040" w:hanging="360"/>
      </w:pPr>
    </w:lvl>
    <w:lvl w:ilvl="7" w:tplc="E12009F8" w:tentative="1">
      <w:start w:val="1"/>
      <w:numFmt w:val="lowerLetter"/>
      <w:lvlText w:val="%8."/>
      <w:lvlJc w:val="left"/>
      <w:pPr>
        <w:ind w:left="5760" w:hanging="360"/>
      </w:pPr>
    </w:lvl>
    <w:lvl w:ilvl="8" w:tplc="F3A49032" w:tentative="1">
      <w:start w:val="1"/>
      <w:numFmt w:val="lowerRoman"/>
      <w:lvlText w:val="%9."/>
      <w:lvlJc w:val="right"/>
      <w:pPr>
        <w:ind w:left="6480" w:hanging="180"/>
      </w:pPr>
    </w:lvl>
  </w:abstractNum>
  <w:abstractNum w:abstractNumId="16" w15:restartNumberingAfterBreak="0">
    <w:nsid w:val="2E664C77"/>
    <w:multiLevelType w:val="hybridMultilevel"/>
    <w:tmpl w:val="1EB08CDA"/>
    <w:lvl w:ilvl="0" w:tplc="86283074">
      <w:start w:val="1"/>
      <w:numFmt w:val="decimal"/>
      <w:lvlText w:val="(%1)"/>
      <w:lvlJc w:val="left"/>
      <w:pPr>
        <w:ind w:left="1080" w:hanging="360"/>
      </w:pPr>
      <w:rPr>
        <w:rFonts w:hint="default"/>
      </w:rPr>
    </w:lvl>
    <w:lvl w:ilvl="1" w:tplc="5E1A87E4" w:tentative="1">
      <w:start w:val="1"/>
      <w:numFmt w:val="lowerLetter"/>
      <w:lvlText w:val="%2."/>
      <w:lvlJc w:val="left"/>
      <w:pPr>
        <w:ind w:left="1800" w:hanging="360"/>
      </w:pPr>
    </w:lvl>
    <w:lvl w:ilvl="2" w:tplc="D2DE1618" w:tentative="1">
      <w:start w:val="1"/>
      <w:numFmt w:val="lowerRoman"/>
      <w:lvlText w:val="%3."/>
      <w:lvlJc w:val="right"/>
      <w:pPr>
        <w:ind w:left="2520" w:hanging="180"/>
      </w:pPr>
    </w:lvl>
    <w:lvl w:ilvl="3" w:tplc="0BA0567C" w:tentative="1">
      <w:start w:val="1"/>
      <w:numFmt w:val="decimal"/>
      <w:lvlText w:val="%4."/>
      <w:lvlJc w:val="left"/>
      <w:pPr>
        <w:ind w:left="3240" w:hanging="360"/>
      </w:pPr>
    </w:lvl>
    <w:lvl w:ilvl="4" w:tplc="52481462" w:tentative="1">
      <w:start w:val="1"/>
      <w:numFmt w:val="lowerLetter"/>
      <w:lvlText w:val="%5."/>
      <w:lvlJc w:val="left"/>
      <w:pPr>
        <w:ind w:left="3960" w:hanging="360"/>
      </w:pPr>
    </w:lvl>
    <w:lvl w:ilvl="5" w:tplc="3574246A" w:tentative="1">
      <w:start w:val="1"/>
      <w:numFmt w:val="lowerRoman"/>
      <w:lvlText w:val="%6."/>
      <w:lvlJc w:val="right"/>
      <w:pPr>
        <w:ind w:left="4680" w:hanging="180"/>
      </w:pPr>
    </w:lvl>
    <w:lvl w:ilvl="6" w:tplc="7B3ADE76" w:tentative="1">
      <w:start w:val="1"/>
      <w:numFmt w:val="decimal"/>
      <w:lvlText w:val="%7."/>
      <w:lvlJc w:val="left"/>
      <w:pPr>
        <w:ind w:left="5400" w:hanging="360"/>
      </w:pPr>
    </w:lvl>
    <w:lvl w:ilvl="7" w:tplc="DB306D56" w:tentative="1">
      <w:start w:val="1"/>
      <w:numFmt w:val="lowerLetter"/>
      <w:lvlText w:val="%8."/>
      <w:lvlJc w:val="left"/>
      <w:pPr>
        <w:ind w:left="6120" w:hanging="360"/>
      </w:pPr>
    </w:lvl>
    <w:lvl w:ilvl="8" w:tplc="F8FA3B04" w:tentative="1">
      <w:start w:val="1"/>
      <w:numFmt w:val="lowerRoman"/>
      <w:lvlText w:val="%9."/>
      <w:lvlJc w:val="right"/>
      <w:pPr>
        <w:ind w:left="6840" w:hanging="180"/>
      </w:pPr>
    </w:lvl>
  </w:abstractNum>
  <w:abstractNum w:abstractNumId="17" w15:restartNumberingAfterBreak="0">
    <w:nsid w:val="37E17B1D"/>
    <w:multiLevelType w:val="hybridMultilevel"/>
    <w:tmpl w:val="FA24CE8E"/>
    <w:lvl w:ilvl="0" w:tplc="D6B4706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207312"/>
    <w:multiLevelType w:val="hybridMultilevel"/>
    <w:tmpl w:val="64241FFE"/>
    <w:lvl w:ilvl="0" w:tplc="EB4E98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615413"/>
    <w:multiLevelType w:val="hybridMultilevel"/>
    <w:tmpl w:val="53D0A254"/>
    <w:lvl w:ilvl="0" w:tplc="56AEC9DE">
      <w:start w:val="1"/>
      <w:numFmt w:val="bullet"/>
      <w:lvlText w:val=""/>
      <w:lvlJc w:val="left"/>
      <w:pPr>
        <w:ind w:left="1080" w:hanging="360"/>
      </w:pPr>
      <w:rPr>
        <w:rFonts w:ascii="Symbol" w:hAnsi="Symbol" w:hint="default"/>
      </w:rPr>
    </w:lvl>
    <w:lvl w:ilvl="1" w:tplc="03BC8DB4" w:tentative="1">
      <w:start w:val="1"/>
      <w:numFmt w:val="bullet"/>
      <w:lvlText w:val="o"/>
      <w:lvlJc w:val="left"/>
      <w:pPr>
        <w:ind w:left="1800" w:hanging="360"/>
      </w:pPr>
      <w:rPr>
        <w:rFonts w:ascii="Courier New" w:hAnsi="Courier New" w:cs="Courier New" w:hint="default"/>
      </w:rPr>
    </w:lvl>
    <w:lvl w:ilvl="2" w:tplc="9D843B78" w:tentative="1">
      <w:start w:val="1"/>
      <w:numFmt w:val="bullet"/>
      <w:lvlText w:val=""/>
      <w:lvlJc w:val="left"/>
      <w:pPr>
        <w:ind w:left="2520" w:hanging="360"/>
      </w:pPr>
      <w:rPr>
        <w:rFonts w:ascii="Wingdings" w:hAnsi="Wingdings" w:hint="default"/>
      </w:rPr>
    </w:lvl>
    <w:lvl w:ilvl="3" w:tplc="C2B427B4" w:tentative="1">
      <w:start w:val="1"/>
      <w:numFmt w:val="bullet"/>
      <w:lvlText w:val=""/>
      <w:lvlJc w:val="left"/>
      <w:pPr>
        <w:ind w:left="3240" w:hanging="360"/>
      </w:pPr>
      <w:rPr>
        <w:rFonts w:ascii="Symbol" w:hAnsi="Symbol" w:hint="default"/>
      </w:rPr>
    </w:lvl>
    <w:lvl w:ilvl="4" w:tplc="8BAA92C4" w:tentative="1">
      <w:start w:val="1"/>
      <w:numFmt w:val="bullet"/>
      <w:lvlText w:val="o"/>
      <w:lvlJc w:val="left"/>
      <w:pPr>
        <w:ind w:left="3960" w:hanging="360"/>
      </w:pPr>
      <w:rPr>
        <w:rFonts w:ascii="Courier New" w:hAnsi="Courier New" w:cs="Courier New" w:hint="default"/>
      </w:rPr>
    </w:lvl>
    <w:lvl w:ilvl="5" w:tplc="DEA86216" w:tentative="1">
      <w:start w:val="1"/>
      <w:numFmt w:val="bullet"/>
      <w:lvlText w:val=""/>
      <w:lvlJc w:val="left"/>
      <w:pPr>
        <w:ind w:left="4680" w:hanging="360"/>
      </w:pPr>
      <w:rPr>
        <w:rFonts w:ascii="Wingdings" w:hAnsi="Wingdings" w:hint="default"/>
      </w:rPr>
    </w:lvl>
    <w:lvl w:ilvl="6" w:tplc="739A6E04" w:tentative="1">
      <w:start w:val="1"/>
      <w:numFmt w:val="bullet"/>
      <w:lvlText w:val=""/>
      <w:lvlJc w:val="left"/>
      <w:pPr>
        <w:ind w:left="5400" w:hanging="360"/>
      </w:pPr>
      <w:rPr>
        <w:rFonts w:ascii="Symbol" w:hAnsi="Symbol" w:hint="default"/>
      </w:rPr>
    </w:lvl>
    <w:lvl w:ilvl="7" w:tplc="0A70CE5A" w:tentative="1">
      <w:start w:val="1"/>
      <w:numFmt w:val="bullet"/>
      <w:lvlText w:val="o"/>
      <w:lvlJc w:val="left"/>
      <w:pPr>
        <w:ind w:left="6120" w:hanging="360"/>
      </w:pPr>
      <w:rPr>
        <w:rFonts w:ascii="Courier New" w:hAnsi="Courier New" w:cs="Courier New" w:hint="default"/>
      </w:rPr>
    </w:lvl>
    <w:lvl w:ilvl="8" w:tplc="FAE0195A" w:tentative="1">
      <w:start w:val="1"/>
      <w:numFmt w:val="bullet"/>
      <w:lvlText w:val=""/>
      <w:lvlJc w:val="left"/>
      <w:pPr>
        <w:ind w:left="6840" w:hanging="360"/>
      </w:pPr>
      <w:rPr>
        <w:rFonts w:ascii="Wingdings" w:hAnsi="Wingdings" w:hint="default"/>
      </w:rPr>
    </w:lvl>
  </w:abstractNum>
  <w:abstractNum w:abstractNumId="20" w15:restartNumberingAfterBreak="0">
    <w:nsid w:val="3AED57A4"/>
    <w:multiLevelType w:val="hybridMultilevel"/>
    <w:tmpl w:val="D83CF6D2"/>
    <w:lvl w:ilvl="0" w:tplc="3FBA17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A145A"/>
    <w:multiLevelType w:val="hybridMultilevel"/>
    <w:tmpl w:val="CA2EC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B7316"/>
    <w:multiLevelType w:val="hybridMultilevel"/>
    <w:tmpl w:val="DC8C62BC"/>
    <w:lvl w:ilvl="0" w:tplc="6108E994">
      <w:start w:val="1"/>
      <w:numFmt w:val="decimal"/>
      <w:lvlText w:val="%1."/>
      <w:lvlJc w:val="left"/>
      <w:pPr>
        <w:ind w:left="720" w:hanging="360"/>
      </w:pPr>
      <w:rPr>
        <w:rFonts w:hint="default"/>
      </w:rPr>
    </w:lvl>
    <w:lvl w:ilvl="1" w:tplc="77A68060" w:tentative="1">
      <w:start w:val="1"/>
      <w:numFmt w:val="lowerLetter"/>
      <w:lvlText w:val="%2."/>
      <w:lvlJc w:val="left"/>
      <w:pPr>
        <w:ind w:left="1440" w:hanging="360"/>
      </w:pPr>
    </w:lvl>
    <w:lvl w:ilvl="2" w:tplc="4E22EFE0" w:tentative="1">
      <w:start w:val="1"/>
      <w:numFmt w:val="lowerRoman"/>
      <w:lvlText w:val="%3."/>
      <w:lvlJc w:val="right"/>
      <w:pPr>
        <w:ind w:left="2160" w:hanging="180"/>
      </w:pPr>
    </w:lvl>
    <w:lvl w:ilvl="3" w:tplc="F050F6B0" w:tentative="1">
      <w:start w:val="1"/>
      <w:numFmt w:val="decimal"/>
      <w:lvlText w:val="%4."/>
      <w:lvlJc w:val="left"/>
      <w:pPr>
        <w:ind w:left="2880" w:hanging="360"/>
      </w:pPr>
    </w:lvl>
    <w:lvl w:ilvl="4" w:tplc="6026FE7E" w:tentative="1">
      <w:start w:val="1"/>
      <w:numFmt w:val="lowerLetter"/>
      <w:lvlText w:val="%5."/>
      <w:lvlJc w:val="left"/>
      <w:pPr>
        <w:ind w:left="3600" w:hanging="360"/>
      </w:pPr>
    </w:lvl>
    <w:lvl w:ilvl="5" w:tplc="AF5832AC" w:tentative="1">
      <w:start w:val="1"/>
      <w:numFmt w:val="lowerRoman"/>
      <w:lvlText w:val="%6."/>
      <w:lvlJc w:val="right"/>
      <w:pPr>
        <w:ind w:left="4320" w:hanging="180"/>
      </w:pPr>
    </w:lvl>
    <w:lvl w:ilvl="6" w:tplc="61289A6C" w:tentative="1">
      <w:start w:val="1"/>
      <w:numFmt w:val="decimal"/>
      <w:lvlText w:val="%7."/>
      <w:lvlJc w:val="left"/>
      <w:pPr>
        <w:ind w:left="5040" w:hanging="360"/>
      </w:pPr>
    </w:lvl>
    <w:lvl w:ilvl="7" w:tplc="CCF692D4" w:tentative="1">
      <w:start w:val="1"/>
      <w:numFmt w:val="lowerLetter"/>
      <w:lvlText w:val="%8."/>
      <w:lvlJc w:val="left"/>
      <w:pPr>
        <w:ind w:left="5760" w:hanging="360"/>
      </w:pPr>
    </w:lvl>
    <w:lvl w:ilvl="8" w:tplc="5EA8CD6A" w:tentative="1">
      <w:start w:val="1"/>
      <w:numFmt w:val="lowerRoman"/>
      <w:lvlText w:val="%9."/>
      <w:lvlJc w:val="right"/>
      <w:pPr>
        <w:ind w:left="6480" w:hanging="180"/>
      </w:pPr>
    </w:lvl>
  </w:abstractNum>
  <w:abstractNum w:abstractNumId="23" w15:restartNumberingAfterBreak="0">
    <w:nsid w:val="42795AD2"/>
    <w:multiLevelType w:val="hybridMultilevel"/>
    <w:tmpl w:val="1EB08CDA"/>
    <w:lvl w:ilvl="0" w:tplc="D34C987C">
      <w:start w:val="1"/>
      <w:numFmt w:val="decimal"/>
      <w:lvlText w:val="(%1)"/>
      <w:lvlJc w:val="left"/>
      <w:pPr>
        <w:ind w:left="1080" w:hanging="360"/>
      </w:pPr>
      <w:rPr>
        <w:rFonts w:hint="default"/>
      </w:rPr>
    </w:lvl>
    <w:lvl w:ilvl="1" w:tplc="7C509200" w:tentative="1">
      <w:start w:val="1"/>
      <w:numFmt w:val="lowerLetter"/>
      <w:lvlText w:val="%2."/>
      <w:lvlJc w:val="left"/>
      <w:pPr>
        <w:ind w:left="1800" w:hanging="360"/>
      </w:pPr>
    </w:lvl>
    <w:lvl w:ilvl="2" w:tplc="72F6DC9E" w:tentative="1">
      <w:start w:val="1"/>
      <w:numFmt w:val="lowerRoman"/>
      <w:lvlText w:val="%3."/>
      <w:lvlJc w:val="right"/>
      <w:pPr>
        <w:ind w:left="2520" w:hanging="180"/>
      </w:pPr>
    </w:lvl>
    <w:lvl w:ilvl="3" w:tplc="38708538" w:tentative="1">
      <w:start w:val="1"/>
      <w:numFmt w:val="decimal"/>
      <w:lvlText w:val="%4."/>
      <w:lvlJc w:val="left"/>
      <w:pPr>
        <w:ind w:left="3240" w:hanging="360"/>
      </w:pPr>
    </w:lvl>
    <w:lvl w:ilvl="4" w:tplc="2E84DB78" w:tentative="1">
      <w:start w:val="1"/>
      <w:numFmt w:val="lowerLetter"/>
      <w:lvlText w:val="%5."/>
      <w:lvlJc w:val="left"/>
      <w:pPr>
        <w:ind w:left="3960" w:hanging="360"/>
      </w:pPr>
    </w:lvl>
    <w:lvl w:ilvl="5" w:tplc="41AE24D4" w:tentative="1">
      <w:start w:val="1"/>
      <w:numFmt w:val="lowerRoman"/>
      <w:lvlText w:val="%6."/>
      <w:lvlJc w:val="right"/>
      <w:pPr>
        <w:ind w:left="4680" w:hanging="180"/>
      </w:pPr>
    </w:lvl>
    <w:lvl w:ilvl="6" w:tplc="2DB622B4" w:tentative="1">
      <w:start w:val="1"/>
      <w:numFmt w:val="decimal"/>
      <w:lvlText w:val="%7."/>
      <w:lvlJc w:val="left"/>
      <w:pPr>
        <w:ind w:left="5400" w:hanging="360"/>
      </w:pPr>
    </w:lvl>
    <w:lvl w:ilvl="7" w:tplc="D5FA91EC" w:tentative="1">
      <w:start w:val="1"/>
      <w:numFmt w:val="lowerLetter"/>
      <w:lvlText w:val="%8."/>
      <w:lvlJc w:val="left"/>
      <w:pPr>
        <w:ind w:left="6120" w:hanging="360"/>
      </w:pPr>
    </w:lvl>
    <w:lvl w:ilvl="8" w:tplc="8F682C7E" w:tentative="1">
      <w:start w:val="1"/>
      <w:numFmt w:val="lowerRoman"/>
      <w:lvlText w:val="%9."/>
      <w:lvlJc w:val="right"/>
      <w:pPr>
        <w:ind w:left="6840" w:hanging="180"/>
      </w:pPr>
    </w:lvl>
  </w:abstractNum>
  <w:abstractNum w:abstractNumId="24" w15:restartNumberingAfterBreak="0">
    <w:nsid w:val="465E3F88"/>
    <w:multiLevelType w:val="hybridMultilevel"/>
    <w:tmpl w:val="8E446D7E"/>
    <w:lvl w:ilvl="0" w:tplc="53008624">
      <w:start w:val="8"/>
      <w:numFmt w:val="lowerLetter"/>
      <w:lvlText w:val="(%1)"/>
      <w:lvlJc w:val="left"/>
      <w:pPr>
        <w:ind w:left="720" w:hanging="360"/>
      </w:pPr>
      <w:rPr>
        <w:rFonts w:hint="default"/>
        <w:b/>
      </w:rPr>
    </w:lvl>
    <w:lvl w:ilvl="1" w:tplc="9B5ED3AC" w:tentative="1">
      <w:start w:val="1"/>
      <w:numFmt w:val="lowerLetter"/>
      <w:lvlText w:val="%2."/>
      <w:lvlJc w:val="left"/>
      <w:pPr>
        <w:ind w:left="1440" w:hanging="360"/>
      </w:pPr>
    </w:lvl>
    <w:lvl w:ilvl="2" w:tplc="201425DA" w:tentative="1">
      <w:start w:val="1"/>
      <w:numFmt w:val="lowerRoman"/>
      <w:lvlText w:val="%3."/>
      <w:lvlJc w:val="right"/>
      <w:pPr>
        <w:ind w:left="2160" w:hanging="180"/>
      </w:pPr>
    </w:lvl>
    <w:lvl w:ilvl="3" w:tplc="7DCA0F1E" w:tentative="1">
      <w:start w:val="1"/>
      <w:numFmt w:val="decimal"/>
      <w:lvlText w:val="%4."/>
      <w:lvlJc w:val="left"/>
      <w:pPr>
        <w:ind w:left="2880" w:hanging="360"/>
      </w:pPr>
    </w:lvl>
    <w:lvl w:ilvl="4" w:tplc="3E141A16" w:tentative="1">
      <w:start w:val="1"/>
      <w:numFmt w:val="lowerLetter"/>
      <w:lvlText w:val="%5."/>
      <w:lvlJc w:val="left"/>
      <w:pPr>
        <w:ind w:left="3600" w:hanging="360"/>
      </w:pPr>
    </w:lvl>
    <w:lvl w:ilvl="5" w:tplc="32F2E5BC" w:tentative="1">
      <w:start w:val="1"/>
      <w:numFmt w:val="lowerRoman"/>
      <w:lvlText w:val="%6."/>
      <w:lvlJc w:val="right"/>
      <w:pPr>
        <w:ind w:left="4320" w:hanging="180"/>
      </w:pPr>
    </w:lvl>
    <w:lvl w:ilvl="6" w:tplc="F372191E" w:tentative="1">
      <w:start w:val="1"/>
      <w:numFmt w:val="decimal"/>
      <w:lvlText w:val="%7."/>
      <w:lvlJc w:val="left"/>
      <w:pPr>
        <w:ind w:left="5040" w:hanging="360"/>
      </w:pPr>
    </w:lvl>
    <w:lvl w:ilvl="7" w:tplc="FF9A4BB6" w:tentative="1">
      <w:start w:val="1"/>
      <w:numFmt w:val="lowerLetter"/>
      <w:lvlText w:val="%8."/>
      <w:lvlJc w:val="left"/>
      <w:pPr>
        <w:ind w:left="5760" w:hanging="360"/>
      </w:pPr>
    </w:lvl>
    <w:lvl w:ilvl="8" w:tplc="028617E4" w:tentative="1">
      <w:start w:val="1"/>
      <w:numFmt w:val="lowerRoman"/>
      <w:lvlText w:val="%9."/>
      <w:lvlJc w:val="right"/>
      <w:pPr>
        <w:ind w:left="6480" w:hanging="180"/>
      </w:pPr>
    </w:lvl>
  </w:abstractNum>
  <w:abstractNum w:abstractNumId="25" w15:restartNumberingAfterBreak="0">
    <w:nsid w:val="47624BC1"/>
    <w:multiLevelType w:val="hybridMultilevel"/>
    <w:tmpl w:val="97B81360"/>
    <w:lvl w:ilvl="0" w:tplc="F9305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BA1A2C"/>
    <w:multiLevelType w:val="hybridMultilevel"/>
    <w:tmpl w:val="6C6497A0"/>
    <w:lvl w:ilvl="0" w:tplc="8DB8715C">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2B1D8A"/>
    <w:multiLevelType w:val="hybridMultilevel"/>
    <w:tmpl w:val="7A28B776"/>
    <w:lvl w:ilvl="0" w:tplc="2D20A900">
      <w:start w:val="1"/>
      <w:numFmt w:val="bullet"/>
      <w:lvlText w:val=""/>
      <w:lvlJc w:val="left"/>
      <w:pPr>
        <w:ind w:left="1080" w:hanging="360"/>
      </w:pPr>
      <w:rPr>
        <w:rFonts w:ascii="Symbol" w:hAnsi="Symbol" w:hint="default"/>
      </w:rPr>
    </w:lvl>
    <w:lvl w:ilvl="1" w:tplc="0AAE2360" w:tentative="1">
      <w:start w:val="1"/>
      <w:numFmt w:val="bullet"/>
      <w:lvlText w:val="o"/>
      <w:lvlJc w:val="left"/>
      <w:pPr>
        <w:ind w:left="1800" w:hanging="360"/>
      </w:pPr>
      <w:rPr>
        <w:rFonts w:ascii="Courier New" w:hAnsi="Courier New" w:cs="Courier New" w:hint="default"/>
      </w:rPr>
    </w:lvl>
    <w:lvl w:ilvl="2" w:tplc="5E4AA6A6" w:tentative="1">
      <w:start w:val="1"/>
      <w:numFmt w:val="bullet"/>
      <w:lvlText w:val=""/>
      <w:lvlJc w:val="left"/>
      <w:pPr>
        <w:ind w:left="2520" w:hanging="360"/>
      </w:pPr>
      <w:rPr>
        <w:rFonts w:ascii="Wingdings" w:hAnsi="Wingdings" w:hint="default"/>
      </w:rPr>
    </w:lvl>
    <w:lvl w:ilvl="3" w:tplc="985A4F76" w:tentative="1">
      <w:start w:val="1"/>
      <w:numFmt w:val="bullet"/>
      <w:lvlText w:val=""/>
      <w:lvlJc w:val="left"/>
      <w:pPr>
        <w:ind w:left="3240" w:hanging="360"/>
      </w:pPr>
      <w:rPr>
        <w:rFonts w:ascii="Symbol" w:hAnsi="Symbol" w:hint="default"/>
      </w:rPr>
    </w:lvl>
    <w:lvl w:ilvl="4" w:tplc="F47025D2" w:tentative="1">
      <w:start w:val="1"/>
      <w:numFmt w:val="bullet"/>
      <w:lvlText w:val="o"/>
      <w:lvlJc w:val="left"/>
      <w:pPr>
        <w:ind w:left="3960" w:hanging="360"/>
      </w:pPr>
      <w:rPr>
        <w:rFonts w:ascii="Courier New" w:hAnsi="Courier New" w:cs="Courier New" w:hint="default"/>
      </w:rPr>
    </w:lvl>
    <w:lvl w:ilvl="5" w:tplc="4868276A" w:tentative="1">
      <w:start w:val="1"/>
      <w:numFmt w:val="bullet"/>
      <w:lvlText w:val=""/>
      <w:lvlJc w:val="left"/>
      <w:pPr>
        <w:ind w:left="4680" w:hanging="360"/>
      </w:pPr>
      <w:rPr>
        <w:rFonts w:ascii="Wingdings" w:hAnsi="Wingdings" w:hint="default"/>
      </w:rPr>
    </w:lvl>
    <w:lvl w:ilvl="6" w:tplc="684A74B0" w:tentative="1">
      <w:start w:val="1"/>
      <w:numFmt w:val="bullet"/>
      <w:lvlText w:val=""/>
      <w:lvlJc w:val="left"/>
      <w:pPr>
        <w:ind w:left="5400" w:hanging="360"/>
      </w:pPr>
      <w:rPr>
        <w:rFonts w:ascii="Symbol" w:hAnsi="Symbol" w:hint="default"/>
      </w:rPr>
    </w:lvl>
    <w:lvl w:ilvl="7" w:tplc="132C04E0" w:tentative="1">
      <w:start w:val="1"/>
      <w:numFmt w:val="bullet"/>
      <w:lvlText w:val="o"/>
      <w:lvlJc w:val="left"/>
      <w:pPr>
        <w:ind w:left="6120" w:hanging="360"/>
      </w:pPr>
      <w:rPr>
        <w:rFonts w:ascii="Courier New" w:hAnsi="Courier New" w:cs="Courier New" w:hint="default"/>
      </w:rPr>
    </w:lvl>
    <w:lvl w:ilvl="8" w:tplc="8362CBB8" w:tentative="1">
      <w:start w:val="1"/>
      <w:numFmt w:val="bullet"/>
      <w:lvlText w:val=""/>
      <w:lvlJc w:val="left"/>
      <w:pPr>
        <w:ind w:left="6840" w:hanging="360"/>
      </w:pPr>
      <w:rPr>
        <w:rFonts w:ascii="Wingdings" w:hAnsi="Wingdings" w:hint="default"/>
      </w:rPr>
    </w:lvl>
  </w:abstractNum>
  <w:abstractNum w:abstractNumId="28" w15:restartNumberingAfterBreak="0">
    <w:nsid w:val="4B9273FF"/>
    <w:multiLevelType w:val="hybridMultilevel"/>
    <w:tmpl w:val="EB4423E8"/>
    <w:lvl w:ilvl="0" w:tplc="2B92FDAA">
      <w:start w:val="1"/>
      <w:numFmt w:val="decimal"/>
      <w:lvlText w:val="(%1)"/>
      <w:lvlJc w:val="left"/>
      <w:pPr>
        <w:ind w:left="2520" w:hanging="360"/>
      </w:pPr>
      <w:rPr>
        <w:rFonts w:hint="default"/>
      </w:rPr>
    </w:lvl>
    <w:lvl w:ilvl="1" w:tplc="1416FDFC" w:tentative="1">
      <w:start w:val="1"/>
      <w:numFmt w:val="lowerLetter"/>
      <w:lvlText w:val="%2."/>
      <w:lvlJc w:val="left"/>
      <w:pPr>
        <w:ind w:left="3240" w:hanging="360"/>
      </w:pPr>
    </w:lvl>
    <w:lvl w:ilvl="2" w:tplc="677EC462" w:tentative="1">
      <w:start w:val="1"/>
      <w:numFmt w:val="lowerRoman"/>
      <w:lvlText w:val="%3."/>
      <w:lvlJc w:val="right"/>
      <w:pPr>
        <w:ind w:left="3960" w:hanging="180"/>
      </w:pPr>
    </w:lvl>
    <w:lvl w:ilvl="3" w:tplc="61D81FC4" w:tentative="1">
      <w:start w:val="1"/>
      <w:numFmt w:val="decimal"/>
      <w:lvlText w:val="%4."/>
      <w:lvlJc w:val="left"/>
      <w:pPr>
        <w:ind w:left="4680" w:hanging="360"/>
      </w:pPr>
    </w:lvl>
    <w:lvl w:ilvl="4" w:tplc="E2E4D230" w:tentative="1">
      <w:start w:val="1"/>
      <w:numFmt w:val="lowerLetter"/>
      <w:lvlText w:val="%5."/>
      <w:lvlJc w:val="left"/>
      <w:pPr>
        <w:ind w:left="5400" w:hanging="360"/>
      </w:pPr>
    </w:lvl>
    <w:lvl w:ilvl="5" w:tplc="3BB87A26" w:tentative="1">
      <w:start w:val="1"/>
      <w:numFmt w:val="lowerRoman"/>
      <w:lvlText w:val="%6."/>
      <w:lvlJc w:val="right"/>
      <w:pPr>
        <w:ind w:left="6120" w:hanging="180"/>
      </w:pPr>
    </w:lvl>
    <w:lvl w:ilvl="6" w:tplc="825A3B56" w:tentative="1">
      <w:start w:val="1"/>
      <w:numFmt w:val="decimal"/>
      <w:lvlText w:val="%7."/>
      <w:lvlJc w:val="left"/>
      <w:pPr>
        <w:ind w:left="6840" w:hanging="360"/>
      </w:pPr>
    </w:lvl>
    <w:lvl w:ilvl="7" w:tplc="D090C84A" w:tentative="1">
      <w:start w:val="1"/>
      <w:numFmt w:val="lowerLetter"/>
      <w:lvlText w:val="%8."/>
      <w:lvlJc w:val="left"/>
      <w:pPr>
        <w:ind w:left="7560" w:hanging="360"/>
      </w:pPr>
    </w:lvl>
    <w:lvl w:ilvl="8" w:tplc="44CCCC50" w:tentative="1">
      <w:start w:val="1"/>
      <w:numFmt w:val="lowerRoman"/>
      <w:lvlText w:val="%9."/>
      <w:lvlJc w:val="right"/>
      <w:pPr>
        <w:ind w:left="8280" w:hanging="180"/>
      </w:pPr>
    </w:lvl>
  </w:abstractNum>
  <w:abstractNum w:abstractNumId="29" w15:restartNumberingAfterBreak="0">
    <w:nsid w:val="4D626DAF"/>
    <w:multiLevelType w:val="hybridMultilevel"/>
    <w:tmpl w:val="39B2DD14"/>
    <w:lvl w:ilvl="0" w:tplc="815ACF2A">
      <w:start w:val="1"/>
      <w:numFmt w:val="decimal"/>
      <w:lvlText w:val="(%1)"/>
      <w:lvlJc w:val="left"/>
      <w:pPr>
        <w:ind w:left="360" w:hanging="360"/>
      </w:pPr>
      <w:rPr>
        <w:rFonts w:hint="default"/>
      </w:rPr>
    </w:lvl>
    <w:lvl w:ilvl="1" w:tplc="FE0464CA" w:tentative="1">
      <w:start w:val="1"/>
      <w:numFmt w:val="lowerLetter"/>
      <w:lvlText w:val="%2."/>
      <w:lvlJc w:val="left"/>
      <w:pPr>
        <w:ind w:left="720" w:hanging="360"/>
      </w:pPr>
    </w:lvl>
    <w:lvl w:ilvl="2" w:tplc="1444C92E" w:tentative="1">
      <w:start w:val="1"/>
      <w:numFmt w:val="lowerRoman"/>
      <w:lvlText w:val="%3."/>
      <w:lvlJc w:val="right"/>
      <w:pPr>
        <w:ind w:left="1440" w:hanging="180"/>
      </w:pPr>
    </w:lvl>
    <w:lvl w:ilvl="3" w:tplc="A7585F42" w:tentative="1">
      <w:start w:val="1"/>
      <w:numFmt w:val="decimal"/>
      <w:lvlText w:val="%4."/>
      <w:lvlJc w:val="left"/>
      <w:pPr>
        <w:ind w:left="2160" w:hanging="360"/>
      </w:pPr>
    </w:lvl>
    <w:lvl w:ilvl="4" w:tplc="C64A7854" w:tentative="1">
      <w:start w:val="1"/>
      <w:numFmt w:val="lowerLetter"/>
      <w:lvlText w:val="%5."/>
      <w:lvlJc w:val="left"/>
      <w:pPr>
        <w:ind w:left="2880" w:hanging="360"/>
      </w:pPr>
    </w:lvl>
    <w:lvl w:ilvl="5" w:tplc="933A81E2" w:tentative="1">
      <w:start w:val="1"/>
      <w:numFmt w:val="lowerRoman"/>
      <w:lvlText w:val="%6."/>
      <w:lvlJc w:val="right"/>
      <w:pPr>
        <w:ind w:left="3600" w:hanging="180"/>
      </w:pPr>
    </w:lvl>
    <w:lvl w:ilvl="6" w:tplc="37204D6C" w:tentative="1">
      <w:start w:val="1"/>
      <w:numFmt w:val="decimal"/>
      <w:lvlText w:val="%7."/>
      <w:lvlJc w:val="left"/>
      <w:pPr>
        <w:ind w:left="4320" w:hanging="360"/>
      </w:pPr>
    </w:lvl>
    <w:lvl w:ilvl="7" w:tplc="8F646500" w:tentative="1">
      <w:start w:val="1"/>
      <w:numFmt w:val="lowerLetter"/>
      <w:lvlText w:val="%8."/>
      <w:lvlJc w:val="left"/>
      <w:pPr>
        <w:ind w:left="5040" w:hanging="360"/>
      </w:pPr>
    </w:lvl>
    <w:lvl w:ilvl="8" w:tplc="2CC60422" w:tentative="1">
      <w:start w:val="1"/>
      <w:numFmt w:val="lowerRoman"/>
      <w:lvlText w:val="%9."/>
      <w:lvlJc w:val="right"/>
      <w:pPr>
        <w:ind w:left="5760" w:hanging="180"/>
      </w:pPr>
    </w:lvl>
  </w:abstractNum>
  <w:abstractNum w:abstractNumId="30" w15:restartNumberingAfterBreak="0">
    <w:nsid w:val="51B55A49"/>
    <w:multiLevelType w:val="hybridMultilevel"/>
    <w:tmpl w:val="E3388D0C"/>
    <w:lvl w:ilvl="0" w:tplc="B17EBB0E">
      <w:start w:val="1"/>
      <w:numFmt w:val="upperRoman"/>
      <w:lvlText w:val="%1."/>
      <w:lvlJc w:val="right"/>
      <w:pPr>
        <w:ind w:left="1080" w:hanging="360"/>
      </w:pPr>
      <w:rPr>
        <w:rFonts w:hint="default"/>
      </w:rPr>
    </w:lvl>
    <w:lvl w:ilvl="1" w:tplc="8104052C" w:tentative="1">
      <w:start w:val="1"/>
      <w:numFmt w:val="lowerLetter"/>
      <w:lvlText w:val="%2."/>
      <w:lvlJc w:val="left"/>
      <w:pPr>
        <w:ind w:left="1440" w:hanging="360"/>
      </w:pPr>
    </w:lvl>
    <w:lvl w:ilvl="2" w:tplc="CB9C9A88" w:tentative="1">
      <w:start w:val="1"/>
      <w:numFmt w:val="lowerRoman"/>
      <w:lvlText w:val="%3."/>
      <w:lvlJc w:val="right"/>
      <w:pPr>
        <w:ind w:left="2160" w:hanging="180"/>
      </w:pPr>
    </w:lvl>
    <w:lvl w:ilvl="3" w:tplc="FC18D8A6" w:tentative="1">
      <w:start w:val="1"/>
      <w:numFmt w:val="decimal"/>
      <w:lvlText w:val="%4."/>
      <w:lvlJc w:val="left"/>
      <w:pPr>
        <w:ind w:left="2880" w:hanging="360"/>
      </w:pPr>
    </w:lvl>
    <w:lvl w:ilvl="4" w:tplc="D04C8004" w:tentative="1">
      <w:start w:val="1"/>
      <w:numFmt w:val="lowerLetter"/>
      <w:lvlText w:val="%5."/>
      <w:lvlJc w:val="left"/>
      <w:pPr>
        <w:ind w:left="3600" w:hanging="360"/>
      </w:pPr>
    </w:lvl>
    <w:lvl w:ilvl="5" w:tplc="7FAA1C88" w:tentative="1">
      <w:start w:val="1"/>
      <w:numFmt w:val="lowerRoman"/>
      <w:lvlText w:val="%6."/>
      <w:lvlJc w:val="right"/>
      <w:pPr>
        <w:ind w:left="4320" w:hanging="180"/>
      </w:pPr>
    </w:lvl>
    <w:lvl w:ilvl="6" w:tplc="E24C0310" w:tentative="1">
      <w:start w:val="1"/>
      <w:numFmt w:val="decimal"/>
      <w:lvlText w:val="%7."/>
      <w:lvlJc w:val="left"/>
      <w:pPr>
        <w:ind w:left="5040" w:hanging="360"/>
      </w:pPr>
    </w:lvl>
    <w:lvl w:ilvl="7" w:tplc="DD80319A" w:tentative="1">
      <w:start w:val="1"/>
      <w:numFmt w:val="lowerLetter"/>
      <w:lvlText w:val="%8."/>
      <w:lvlJc w:val="left"/>
      <w:pPr>
        <w:ind w:left="5760" w:hanging="360"/>
      </w:pPr>
    </w:lvl>
    <w:lvl w:ilvl="8" w:tplc="500A18E4" w:tentative="1">
      <w:start w:val="1"/>
      <w:numFmt w:val="lowerRoman"/>
      <w:lvlText w:val="%9."/>
      <w:lvlJc w:val="right"/>
      <w:pPr>
        <w:ind w:left="6480" w:hanging="180"/>
      </w:pPr>
    </w:lvl>
  </w:abstractNum>
  <w:abstractNum w:abstractNumId="31" w15:restartNumberingAfterBreak="0">
    <w:nsid w:val="522760BF"/>
    <w:multiLevelType w:val="hybridMultilevel"/>
    <w:tmpl w:val="ECEA91D8"/>
    <w:lvl w:ilvl="0" w:tplc="6E74E774">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A42184E"/>
    <w:multiLevelType w:val="hybridMultilevel"/>
    <w:tmpl w:val="FFFFFFFF"/>
    <w:lvl w:ilvl="0" w:tplc="479EEAC6">
      <w:start w:val="1"/>
      <w:numFmt w:val="bullet"/>
      <w:lvlText w:val=""/>
      <w:lvlJc w:val="left"/>
      <w:pPr>
        <w:ind w:left="1080" w:hanging="360"/>
      </w:pPr>
      <w:rPr>
        <w:rFonts w:ascii="Symbol" w:hAnsi="Symbol" w:hint="default"/>
      </w:rPr>
    </w:lvl>
    <w:lvl w:ilvl="1" w:tplc="3352425E">
      <w:start w:val="1"/>
      <w:numFmt w:val="bullet"/>
      <w:lvlText w:val="o"/>
      <w:lvlJc w:val="left"/>
      <w:pPr>
        <w:ind w:left="1800" w:hanging="360"/>
      </w:pPr>
      <w:rPr>
        <w:rFonts w:ascii="Courier New" w:hAnsi="Courier New" w:hint="default"/>
      </w:rPr>
    </w:lvl>
    <w:lvl w:ilvl="2" w:tplc="81A048AA">
      <w:start w:val="1"/>
      <w:numFmt w:val="bullet"/>
      <w:lvlText w:val=""/>
      <w:lvlJc w:val="left"/>
      <w:pPr>
        <w:ind w:left="2520" w:hanging="360"/>
      </w:pPr>
      <w:rPr>
        <w:rFonts w:ascii="Wingdings" w:hAnsi="Wingdings" w:hint="default"/>
      </w:rPr>
    </w:lvl>
    <w:lvl w:ilvl="3" w:tplc="1804D7E2">
      <w:start w:val="1"/>
      <w:numFmt w:val="bullet"/>
      <w:lvlText w:val=""/>
      <w:lvlJc w:val="left"/>
      <w:pPr>
        <w:ind w:left="3240" w:hanging="360"/>
      </w:pPr>
      <w:rPr>
        <w:rFonts w:ascii="Symbol" w:hAnsi="Symbol" w:hint="default"/>
      </w:rPr>
    </w:lvl>
    <w:lvl w:ilvl="4" w:tplc="B9D807BA">
      <w:start w:val="1"/>
      <w:numFmt w:val="bullet"/>
      <w:lvlText w:val="o"/>
      <w:lvlJc w:val="left"/>
      <w:pPr>
        <w:ind w:left="3960" w:hanging="360"/>
      </w:pPr>
      <w:rPr>
        <w:rFonts w:ascii="Courier New" w:hAnsi="Courier New" w:hint="default"/>
      </w:rPr>
    </w:lvl>
    <w:lvl w:ilvl="5" w:tplc="B9C68C5A">
      <w:start w:val="1"/>
      <w:numFmt w:val="bullet"/>
      <w:lvlText w:val=""/>
      <w:lvlJc w:val="left"/>
      <w:pPr>
        <w:ind w:left="4680" w:hanging="360"/>
      </w:pPr>
      <w:rPr>
        <w:rFonts w:ascii="Wingdings" w:hAnsi="Wingdings" w:hint="default"/>
      </w:rPr>
    </w:lvl>
    <w:lvl w:ilvl="6" w:tplc="0002863C">
      <w:start w:val="1"/>
      <w:numFmt w:val="bullet"/>
      <w:lvlText w:val=""/>
      <w:lvlJc w:val="left"/>
      <w:pPr>
        <w:ind w:left="5400" w:hanging="360"/>
      </w:pPr>
      <w:rPr>
        <w:rFonts w:ascii="Symbol" w:hAnsi="Symbol" w:hint="default"/>
      </w:rPr>
    </w:lvl>
    <w:lvl w:ilvl="7" w:tplc="2F9E0FDC">
      <w:start w:val="1"/>
      <w:numFmt w:val="bullet"/>
      <w:lvlText w:val="o"/>
      <w:lvlJc w:val="left"/>
      <w:pPr>
        <w:ind w:left="6120" w:hanging="360"/>
      </w:pPr>
      <w:rPr>
        <w:rFonts w:ascii="Courier New" w:hAnsi="Courier New" w:hint="default"/>
      </w:rPr>
    </w:lvl>
    <w:lvl w:ilvl="8" w:tplc="C8EA7618">
      <w:start w:val="1"/>
      <w:numFmt w:val="bullet"/>
      <w:lvlText w:val=""/>
      <w:lvlJc w:val="left"/>
      <w:pPr>
        <w:ind w:left="6840" w:hanging="360"/>
      </w:pPr>
      <w:rPr>
        <w:rFonts w:ascii="Wingdings" w:hAnsi="Wingdings" w:hint="default"/>
      </w:rPr>
    </w:lvl>
  </w:abstractNum>
  <w:abstractNum w:abstractNumId="33" w15:restartNumberingAfterBreak="0">
    <w:nsid w:val="5BD97020"/>
    <w:multiLevelType w:val="hybridMultilevel"/>
    <w:tmpl w:val="B4A21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C7700DA"/>
    <w:multiLevelType w:val="hybridMultilevel"/>
    <w:tmpl w:val="D5BAFDAC"/>
    <w:lvl w:ilvl="0" w:tplc="4B94F692">
      <w:start w:val="2"/>
      <w:numFmt w:val="upperLetter"/>
      <w:lvlText w:val="(%1)"/>
      <w:lvlJc w:val="left"/>
      <w:pPr>
        <w:ind w:left="1440" w:hanging="360"/>
      </w:pPr>
      <w:rPr>
        <w:rFonts w:ascii="Times New Roman" w:eastAsia="Calibri" w:hAnsi="Times New Roman" w:cs="Times New Roman" w:hint="default"/>
      </w:rPr>
    </w:lvl>
    <w:lvl w:ilvl="1" w:tplc="F9C0DF62" w:tentative="1">
      <w:start w:val="1"/>
      <w:numFmt w:val="lowerLetter"/>
      <w:lvlText w:val="%2."/>
      <w:lvlJc w:val="left"/>
      <w:pPr>
        <w:ind w:left="1440" w:hanging="360"/>
      </w:pPr>
    </w:lvl>
    <w:lvl w:ilvl="2" w:tplc="4EE63802" w:tentative="1">
      <w:start w:val="1"/>
      <w:numFmt w:val="lowerRoman"/>
      <w:lvlText w:val="%3."/>
      <w:lvlJc w:val="right"/>
      <w:pPr>
        <w:ind w:left="2160" w:hanging="180"/>
      </w:pPr>
    </w:lvl>
    <w:lvl w:ilvl="3" w:tplc="22FEE12E" w:tentative="1">
      <w:start w:val="1"/>
      <w:numFmt w:val="decimal"/>
      <w:lvlText w:val="%4."/>
      <w:lvlJc w:val="left"/>
      <w:pPr>
        <w:ind w:left="2880" w:hanging="360"/>
      </w:pPr>
    </w:lvl>
    <w:lvl w:ilvl="4" w:tplc="4BC05782" w:tentative="1">
      <w:start w:val="1"/>
      <w:numFmt w:val="lowerLetter"/>
      <w:lvlText w:val="%5."/>
      <w:lvlJc w:val="left"/>
      <w:pPr>
        <w:ind w:left="3600" w:hanging="360"/>
      </w:pPr>
    </w:lvl>
    <w:lvl w:ilvl="5" w:tplc="B1D6FE98" w:tentative="1">
      <w:start w:val="1"/>
      <w:numFmt w:val="lowerRoman"/>
      <w:lvlText w:val="%6."/>
      <w:lvlJc w:val="right"/>
      <w:pPr>
        <w:ind w:left="4320" w:hanging="180"/>
      </w:pPr>
    </w:lvl>
    <w:lvl w:ilvl="6" w:tplc="902A4928" w:tentative="1">
      <w:start w:val="1"/>
      <w:numFmt w:val="decimal"/>
      <w:lvlText w:val="%7."/>
      <w:lvlJc w:val="left"/>
      <w:pPr>
        <w:ind w:left="5040" w:hanging="360"/>
      </w:pPr>
    </w:lvl>
    <w:lvl w:ilvl="7" w:tplc="D88CF612" w:tentative="1">
      <w:start w:val="1"/>
      <w:numFmt w:val="lowerLetter"/>
      <w:lvlText w:val="%8."/>
      <w:lvlJc w:val="left"/>
      <w:pPr>
        <w:ind w:left="5760" w:hanging="360"/>
      </w:pPr>
    </w:lvl>
    <w:lvl w:ilvl="8" w:tplc="A5BEF856" w:tentative="1">
      <w:start w:val="1"/>
      <w:numFmt w:val="lowerRoman"/>
      <w:lvlText w:val="%9."/>
      <w:lvlJc w:val="right"/>
      <w:pPr>
        <w:ind w:left="6480" w:hanging="180"/>
      </w:pPr>
    </w:lvl>
  </w:abstractNum>
  <w:abstractNum w:abstractNumId="35" w15:restartNumberingAfterBreak="0">
    <w:nsid w:val="5D276061"/>
    <w:multiLevelType w:val="hybridMultilevel"/>
    <w:tmpl w:val="5DBC6782"/>
    <w:lvl w:ilvl="0" w:tplc="BC5CD07A">
      <w:start w:val="1"/>
      <w:numFmt w:val="bullet"/>
      <w:lvlText w:val=""/>
      <w:lvlJc w:val="left"/>
      <w:pPr>
        <w:ind w:left="1080" w:hanging="360"/>
      </w:pPr>
      <w:rPr>
        <w:rFonts w:ascii="Symbol" w:hAnsi="Symbol" w:hint="default"/>
      </w:rPr>
    </w:lvl>
    <w:lvl w:ilvl="1" w:tplc="7F041FF2" w:tentative="1">
      <w:start w:val="1"/>
      <w:numFmt w:val="bullet"/>
      <w:lvlText w:val="o"/>
      <w:lvlJc w:val="left"/>
      <w:pPr>
        <w:ind w:left="1800" w:hanging="360"/>
      </w:pPr>
      <w:rPr>
        <w:rFonts w:ascii="Courier New" w:hAnsi="Courier New" w:cs="Courier New" w:hint="default"/>
      </w:rPr>
    </w:lvl>
    <w:lvl w:ilvl="2" w:tplc="F09413FC" w:tentative="1">
      <w:start w:val="1"/>
      <w:numFmt w:val="bullet"/>
      <w:lvlText w:val=""/>
      <w:lvlJc w:val="left"/>
      <w:pPr>
        <w:ind w:left="2520" w:hanging="360"/>
      </w:pPr>
      <w:rPr>
        <w:rFonts w:ascii="Wingdings" w:hAnsi="Wingdings" w:hint="default"/>
      </w:rPr>
    </w:lvl>
    <w:lvl w:ilvl="3" w:tplc="302E9C36" w:tentative="1">
      <w:start w:val="1"/>
      <w:numFmt w:val="bullet"/>
      <w:lvlText w:val=""/>
      <w:lvlJc w:val="left"/>
      <w:pPr>
        <w:ind w:left="3240" w:hanging="360"/>
      </w:pPr>
      <w:rPr>
        <w:rFonts w:ascii="Symbol" w:hAnsi="Symbol" w:hint="default"/>
      </w:rPr>
    </w:lvl>
    <w:lvl w:ilvl="4" w:tplc="4D44B1A4" w:tentative="1">
      <w:start w:val="1"/>
      <w:numFmt w:val="bullet"/>
      <w:lvlText w:val="o"/>
      <w:lvlJc w:val="left"/>
      <w:pPr>
        <w:ind w:left="3960" w:hanging="360"/>
      </w:pPr>
      <w:rPr>
        <w:rFonts w:ascii="Courier New" w:hAnsi="Courier New" w:cs="Courier New" w:hint="default"/>
      </w:rPr>
    </w:lvl>
    <w:lvl w:ilvl="5" w:tplc="74E263C2" w:tentative="1">
      <w:start w:val="1"/>
      <w:numFmt w:val="bullet"/>
      <w:lvlText w:val=""/>
      <w:lvlJc w:val="left"/>
      <w:pPr>
        <w:ind w:left="4680" w:hanging="360"/>
      </w:pPr>
      <w:rPr>
        <w:rFonts w:ascii="Wingdings" w:hAnsi="Wingdings" w:hint="default"/>
      </w:rPr>
    </w:lvl>
    <w:lvl w:ilvl="6" w:tplc="6C30E1B4" w:tentative="1">
      <w:start w:val="1"/>
      <w:numFmt w:val="bullet"/>
      <w:lvlText w:val=""/>
      <w:lvlJc w:val="left"/>
      <w:pPr>
        <w:ind w:left="5400" w:hanging="360"/>
      </w:pPr>
      <w:rPr>
        <w:rFonts w:ascii="Symbol" w:hAnsi="Symbol" w:hint="default"/>
      </w:rPr>
    </w:lvl>
    <w:lvl w:ilvl="7" w:tplc="61F431D4" w:tentative="1">
      <w:start w:val="1"/>
      <w:numFmt w:val="bullet"/>
      <w:lvlText w:val="o"/>
      <w:lvlJc w:val="left"/>
      <w:pPr>
        <w:ind w:left="6120" w:hanging="360"/>
      </w:pPr>
      <w:rPr>
        <w:rFonts w:ascii="Courier New" w:hAnsi="Courier New" w:cs="Courier New" w:hint="default"/>
      </w:rPr>
    </w:lvl>
    <w:lvl w:ilvl="8" w:tplc="00A4FEFC" w:tentative="1">
      <w:start w:val="1"/>
      <w:numFmt w:val="bullet"/>
      <w:lvlText w:val=""/>
      <w:lvlJc w:val="left"/>
      <w:pPr>
        <w:ind w:left="6840" w:hanging="360"/>
      </w:pPr>
      <w:rPr>
        <w:rFonts w:ascii="Wingdings" w:hAnsi="Wingdings" w:hint="default"/>
      </w:rPr>
    </w:lvl>
  </w:abstractNum>
  <w:abstractNum w:abstractNumId="36" w15:restartNumberingAfterBreak="0">
    <w:nsid w:val="61C872F1"/>
    <w:multiLevelType w:val="hybridMultilevel"/>
    <w:tmpl w:val="C032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C6A42"/>
    <w:multiLevelType w:val="hybridMultilevel"/>
    <w:tmpl w:val="456A6376"/>
    <w:lvl w:ilvl="0" w:tplc="E340D158">
      <w:start w:val="1"/>
      <w:numFmt w:val="bullet"/>
      <w:lvlText w:val=""/>
      <w:lvlJc w:val="left"/>
      <w:pPr>
        <w:ind w:left="1080" w:hanging="360"/>
      </w:pPr>
      <w:rPr>
        <w:rFonts w:ascii="Symbol" w:hAnsi="Symbol" w:hint="default"/>
      </w:rPr>
    </w:lvl>
    <w:lvl w:ilvl="1" w:tplc="C0CAA39E" w:tentative="1">
      <w:start w:val="1"/>
      <w:numFmt w:val="bullet"/>
      <w:lvlText w:val="o"/>
      <w:lvlJc w:val="left"/>
      <w:pPr>
        <w:ind w:left="1800" w:hanging="360"/>
      </w:pPr>
      <w:rPr>
        <w:rFonts w:ascii="Courier New" w:hAnsi="Courier New" w:cs="Courier New" w:hint="default"/>
      </w:rPr>
    </w:lvl>
    <w:lvl w:ilvl="2" w:tplc="721C3048" w:tentative="1">
      <w:start w:val="1"/>
      <w:numFmt w:val="bullet"/>
      <w:lvlText w:val=""/>
      <w:lvlJc w:val="left"/>
      <w:pPr>
        <w:ind w:left="2520" w:hanging="360"/>
      </w:pPr>
      <w:rPr>
        <w:rFonts w:ascii="Wingdings" w:hAnsi="Wingdings" w:hint="default"/>
      </w:rPr>
    </w:lvl>
    <w:lvl w:ilvl="3" w:tplc="A4EEA686" w:tentative="1">
      <w:start w:val="1"/>
      <w:numFmt w:val="bullet"/>
      <w:lvlText w:val=""/>
      <w:lvlJc w:val="left"/>
      <w:pPr>
        <w:ind w:left="3240" w:hanging="360"/>
      </w:pPr>
      <w:rPr>
        <w:rFonts w:ascii="Symbol" w:hAnsi="Symbol" w:hint="default"/>
      </w:rPr>
    </w:lvl>
    <w:lvl w:ilvl="4" w:tplc="EB82A112" w:tentative="1">
      <w:start w:val="1"/>
      <w:numFmt w:val="bullet"/>
      <w:lvlText w:val="o"/>
      <w:lvlJc w:val="left"/>
      <w:pPr>
        <w:ind w:left="3960" w:hanging="360"/>
      </w:pPr>
      <w:rPr>
        <w:rFonts w:ascii="Courier New" w:hAnsi="Courier New" w:cs="Courier New" w:hint="default"/>
      </w:rPr>
    </w:lvl>
    <w:lvl w:ilvl="5" w:tplc="A26CA758" w:tentative="1">
      <w:start w:val="1"/>
      <w:numFmt w:val="bullet"/>
      <w:lvlText w:val=""/>
      <w:lvlJc w:val="left"/>
      <w:pPr>
        <w:ind w:left="4680" w:hanging="360"/>
      </w:pPr>
      <w:rPr>
        <w:rFonts w:ascii="Wingdings" w:hAnsi="Wingdings" w:hint="default"/>
      </w:rPr>
    </w:lvl>
    <w:lvl w:ilvl="6" w:tplc="8668C0A8" w:tentative="1">
      <w:start w:val="1"/>
      <w:numFmt w:val="bullet"/>
      <w:lvlText w:val=""/>
      <w:lvlJc w:val="left"/>
      <w:pPr>
        <w:ind w:left="5400" w:hanging="360"/>
      </w:pPr>
      <w:rPr>
        <w:rFonts w:ascii="Symbol" w:hAnsi="Symbol" w:hint="default"/>
      </w:rPr>
    </w:lvl>
    <w:lvl w:ilvl="7" w:tplc="99D04568" w:tentative="1">
      <w:start w:val="1"/>
      <w:numFmt w:val="bullet"/>
      <w:lvlText w:val="o"/>
      <w:lvlJc w:val="left"/>
      <w:pPr>
        <w:ind w:left="6120" w:hanging="360"/>
      </w:pPr>
      <w:rPr>
        <w:rFonts w:ascii="Courier New" w:hAnsi="Courier New" w:cs="Courier New" w:hint="default"/>
      </w:rPr>
    </w:lvl>
    <w:lvl w:ilvl="8" w:tplc="3C8405E0" w:tentative="1">
      <w:start w:val="1"/>
      <w:numFmt w:val="bullet"/>
      <w:lvlText w:val=""/>
      <w:lvlJc w:val="left"/>
      <w:pPr>
        <w:ind w:left="6840" w:hanging="360"/>
      </w:pPr>
      <w:rPr>
        <w:rFonts w:ascii="Wingdings" w:hAnsi="Wingdings" w:hint="default"/>
      </w:rPr>
    </w:lvl>
  </w:abstractNum>
  <w:abstractNum w:abstractNumId="38" w15:restartNumberingAfterBreak="0">
    <w:nsid w:val="65814AE9"/>
    <w:multiLevelType w:val="hybridMultilevel"/>
    <w:tmpl w:val="EE7EE41A"/>
    <w:lvl w:ilvl="0" w:tplc="9D100270">
      <w:start w:val="1"/>
      <w:numFmt w:val="decimal"/>
      <w:lvlText w:val="%1)"/>
      <w:lvlJc w:val="left"/>
      <w:pPr>
        <w:ind w:left="720" w:hanging="360"/>
      </w:pPr>
      <w:rPr>
        <w:rFonts w:hint="default"/>
      </w:rPr>
    </w:lvl>
    <w:lvl w:ilvl="1" w:tplc="D9D667FC" w:tentative="1">
      <w:start w:val="1"/>
      <w:numFmt w:val="lowerLetter"/>
      <w:lvlText w:val="%2."/>
      <w:lvlJc w:val="left"/>
      <w:pPr>
        <w:ind w:left="1440" w:hanging="360"/>
      </w:pPr>
    </w:lvl>
    <w:lvl w:ilvl="2" w:tplc="91B417B2" w:tentative="1">
      <w:start w:val="1"/>
      <w:numFmt w:val="lowerRoman"/>
      <w:lvlText w:val="%3."/>
      <w:lvlJc w:val="right"/>
      <w:pPr>
        <w:ind w:left="2160" w:hanging="180"/>
      </w:pPr>
    </w:lvl>
    <w:lvl w:ilvl="3" w:tplc="61847B94" w:tentative="1">
      <w:start w:val="1"/>
      <w:numFmt w:val="decimal"/>
      <w:lvlText w:val="%4."/>
      <w:lvlJc w:val="left"/>
      <w:pPr>
        <w:ind w:left="2880" w:hanging="360"/>
      </w:pPr>
    </w:lvl>
    <w:lvl w:ilvl="4" w:tplc="4CEC6480" w:tentative="1">
      <w:start w:val="1"/>
      <w:numFmt w:val="lowerLetter"/>
      <w:lvlText w:val="%5."/>
      <w:lvlJc w:val="left"/>
      <w:pPr>
        <w:ind w:left="3600" w:hanging="360"/>
      </w:pPr>
    </w:lvl>
    <w:lvl w:ilvl="5" w:tplc="09AED972" w:tentative="1">
      <w:start w:val="1"/>
      <w:numFmt w:val="lowerRoman"/>
      <w:lvlText w:val="%6."/>
      <w:lvlJc w:val="right"/>
      <w:pPr>
        <w:ind w:left="4320" w:hanging="180"/>
      </w:pPr>
    </w:lvl>
    <w:lvl w:ilvl="6" w:tplc="AA146A28" w:tentative="1">
      <w:start w:val="1"/>
      <w:numFmt w:val="decimal"/>
      <w:lvlText w:val="%7."/>
      <w:lvlJc w:val="left"/>
      <w:pPr>
        <w:ind w:left="5040" w:hanging="360"/>
      </w:pPr>
    </w:lvl>
    <w:lvl w:ilvl="7" w:tplc="ECBCAC0E" w:tentative="1">
      <w:start w:val="1"/>
      <w:numFmt w:val="lowerLetter"/>
      <w:lvlText w:val="%8."/>
      <w:lvlJc w:val="left"/>
      <w:pPr>
        <w:ind w:left="5760" w:hanging="360"/>
      </w:pPr>
    </w:lvl>
    <w:lvl w:ilvl="8" w:tplc="1A7C56A2" w:tentative="1">
      <w:start w:val="1"/>
      <w:numFmt w:val="lowerRoman"/>
      <w:lvlText w:val="%9."/>
      <w:lvlJc w:val="right"/>
      <w:pPr>
        <w:ind w:left="6480" w:hanging="180"/>
      </w:pPr>
    </w:lvl>
  </w:abstractNum>
  <w:abstractNum w:abstractNumId="39" w15:restartNumberingAfterBreak="0">
    <w:nsid w:val="65C73FC0"/>
    <w:multiLevelType w:val="hybridMultilevel"/>
    <w:tmpl w:val="E67E3180"/>
    <w:lvl w:ilvl="0" w:tplc="65BC7DC0">
      <w:start w:val="4"/>
      <w:numFmt w:val="decimal"/>
      <w:lvlText w:val="(%1)"/>
      <w:lvlJc w:val="left"/>
      <w:pPr>
        <w:ind w:left="1440" w:hanging="360"/>
      </w:pPr>
      <w:rPr>
        <w:rFonts w:hint="default"/>
        <w:b w:val="0"/>
        <w:bCs/>
      </w:rPr>
    </w:lvl>
    <w:lvl w:ilvl="1" w:tplc="8D1A9B2C" w:tentative="1">
      <w:start w:val="1"/>
      <w:numFmt w:val="lowerLetter"/>
      <w:lvlText w:val="%2."/>
      <w:lvlJc w:val="left"/>
      <w:pPr>
        <w:ind w:left="2160" w:hanging="360"/>
      </w:pPr>
    </w:lvl>
    <w:lvl w:ilvl="2" w:tplc="574C8F48" w:tentative="1">
      <w:start w:val="1"/>
      <w:numFmt w:val="lowerRoman"/>
      <w:lvlText w:val="%3."/>
      <w:lvlJc w:val="right"/>
      <w:pPr>
        <w:ind w:left="2880" w:hanging="180"/>
      </w:pPr>
    </w:lvl>
    <w:lvl w:ilvl="3" w:tplc="4E1CF64C" w:tentative="1">
      <w:start w:val="1"/>
      <w:numFmt w:val="decimal"/>
      <w:lvlText w:val="%4."/>
      <w:lvlJc w:val="left"/>
      <w:pPr>
        <w:ind w:left="3600" w:hanging="360"/>
      </w:pPr>
    </w:lvl>
    <w:lvl w:ilvl="4" w:tplc="6B02C426" w:tentative="1">
      <w:start w:val="1"/>
      <w:numFmt w:val="lowerLetter"/>
      <w:lvlText w:val="%5."/>
      <w:lvlJc w:val="left"/>
      <w:pPr>
        <w:ind w:left="4320" w:hanging="360"/>
      </w:pPr>
    </w:lvl>
    <w:lvl w:ilvl="5" w:tplc="9B70A1A0" w:tentative="1">
      <w:start w:val="1"/>
      <w:numFmt w:val="lowerRoman"/>
      <w:lvlText w:val="%6."/>
      <w:lvlJc w:val="right"/>
      <w:pPr>
        <w:ind w:left="5040" w:hanging="180"/>
      </w:pPr>
    </w:lvl>
    <w:lvl w:ilvl="6" w:tplc="099E58BA" w:tentative="1">
      <w:start w:val="1"/>
      <w:numFmt w:val="decimal"/>
      <w:lvlText w:val="%7."/>
      <w:lvlJc w:val="left"/>
      <w:pPr>
        <w:ind w:left="5760" w:hanging="360"/>
      </w:pPr>
    </w:lvl>
    <w:lvl w:ilvl="7" w:tplc="700ACBD4" w:tentative="1">
      <w:start w:val="1"/>
      <w:numFmt w:val="lowerLetter"/>
      <w:lvlText w:val="%8."/>
      <w:lvlJc w:val="left"/>
      <w:pPr>
        <w:ind w:left="6480" w:hanging="360"/>
      </w:pPr>
    </w:lvl>
    <w:lvl w:ilvl="8" w:tplc="28222964" w:tentative="1">
      <w:start w:val="1"/>
      <w:numFmt w:val="lowerRoman"/>
      <w:lvlText w:val="%9."/>
      <w:lvlJc w:val="right"/>
      <w:pPr>
        <w:ind w:left="7200" w:hanging="180"/>
      </w:pPr>
    </w:lvl>
  </w:abstractNum>
  <w:abstractNum w:abstractNumId="40" w15:restartNumberingAfterBreak="0">
    <w:nsid w:val="6CE97B3E"/>
    <w:multiLevelType w:val="hybridMultilevel"/>
    <w:tmpl w:val="6A6AC3F6"/>
    <w:lvl w:ilvl="0" w:tplc="D19606A2">
      <w:start w:val="1"/>
      <w:numFmt w:val="bullet"/>
      <w:lvlText w:val=""/>
      <w:lvlJc w:val="left"/>
      <w:pPr>
        <w:ind w:left="1080" w:hanging="360"/>
      </w:pPr>
      <w:rPr>
        <w:rFonts w:ascii="Symbol" w:hAnsi="Symbol" w:hint="default"/>
      </w:rPr>
    </w:lvl>
    <w:lvl w:ilvl="1" w:tplc="B4162B2A" w:tentative="1">
      <w:start w:val="1"/>
      <w:numFmt w:val="bullet"/>
      <w:lvlText w:val="o"/>
      <w:lvlJc w:val="left"/>
      <w:pPr>
        <w:ind w:left="1800" w:hanging="360"/>
      </w:pPr>
      <w:rPr>
        <w:rFonts w:ascii="Courier New" w:hAnsi="Courier New" w:cs="Courier New" w:hint="default"/>
      </w:rPr>
    </w:lvl>
    <w:lvl w:ilvl="2" w:tplc="466032EE" w:tentative="1">
      <w:start w:val="1"/>
      <w:numFmt w:val="bullet"/>
      <w:lvlText w:val=""/>
      <w:lvlJc w:val="left"/>
      <w:pPr>
        <w:ind w:left="2520" w:hanging="360"/>
      </w:pPr>
      <w:rPr>
        <w:rFonts w:ascii="Wingdings" w:hAnsi="Wingdings" w:hint="default"/>
      </w:rPr>
    </w:lvl>
    <w:lvl w:ilvl="3" w:tplc="2B9EAC46" w:tentative="1">
      <w:start w:val="1"/>
      <w:numFmt w:val="bullet"/>
      <w:lvlText w:val=""/>
      <w:lvlJc w:val="left"/>
      <w:pPr>
        <w:ind w:left="3240" w:hanging="360"/>
      </w:pPr>
      <w:rPr>
        <w:rFonts w:ascii="Symbol" w:hAnsi="Symbol" w:hint="default"/>
      </w:rPr>
    </w:lvl>
    <w:lvl w:ilvl="4" w:tplc="8E6A1E56" w:tentative="1">
      <w:start w:val="1"/>
      <w:numFmt w:val="bullet"/>
      <w:lvlText w:val="o"/>
      <w:lvlJc w:val="left"/>
      <w:pPr>
        <w:ind w:left="3960" w:hanging="360"/>
      </w:pPr>
      <w:rPr>
        <w:rFonts w:ascii="Courier New" w:hAnsi="Courier New" w:cs="Courier New" w:hint="default"/>
      </w:rPr>
    </w:lvl>
    <w:lvl w:ilvl="5" w:tplc="4356D02E" w:tentative="1">
      <w:start w:val="1"/>
      <w:numFmt w:val="bullet"/>
      <w:lvlText w:val=""/>
      <w:lvlJc w:val="left"/>
      <w:pPr>
        <w:ind w:left="4680" w:hanging="360"/>
      </w:pPr>
      <w:rPr>
        <w:rFonts w:ascii="Wingdings" w:hAnsi="Wingdings" w:hint="default"/>
      </w:rPr>
    </w:lvl>
    <w:lvl w:ilvl="6" w:tplc="ED86E664" w:tentative="1">
      <w:start w:val="1"/>
      <w:numFmt w:val="bullet"/>
      <w:lvlText w:val=""/>
      <w:lvlJc w:val="left"/>
      <w:pPr>
        <w:ind w:left="5400" w:hanging="360"/>
      </w:pPr>
      <w:rPr>
        <w:rFonts w:ascii="Symbol" w:hAnsi="Symbol" w:hint="default"/>
      </w:rPr>
    </w:lvl>
    <w:lvl w:ilvl="7" w:tplc="05866810" w:tentative="1">
      <w:start w:val="1"/>
      <w:numFmt w:val="bullet"/>
      <w:lvlText w:val="o"/>
      <w:lvlJc w:val="left"/>
      <w:pPr>
        <w:ind w:left="6120" w:hanging="360"/>
      </w:pPr>
      <w:rPr>
        <w:rFonts w:ascii="Courier New" w:hAnsi="Courier New" w:cs="Courier New" w:hint="default"/>
      </w:rPr>
    </w:lvl>
    <w:lvl w:ilvl="8" w:tplc="BF8C01EA" w:tentative="1">
      <w:start w:val="1"/>
      <w:numFmt w:val="bullet"/>
      <w:lvlText w:val=""/>
      <w:lvlJc w:val="left"/>
      <w:pPr>
        <w:ind w:left="6840" w:hanging="360"/>
      </w:pPr>
      <w:rPr>
        <w:rFonts w:ascii="Wingdings" w:hAnsi="Wingdings" w:hint="default"/>
      </w:rPr>
    </w:lvl>
  </w:abstractNum>
  <w:abstractNum w:abstractNumId="41" w15:restartNumberingAfterBreak="0">
    <w:nsid w:val="71AD59CE"/>
    <w:multiLevelType w:val="hybridMultilevel"/>
    <w:tmpl w:val="E42E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20D13"/>
    <w:multiLevelType w:val="hybridMultilevel"/>
    <w:tmpl w:val="8618BB16"/>
    <w:lvl w:ilvl="0" w:tplc="C33665EE">
      <w:start w:val="1"/>
      <w:numFmt w:val="bullet"/>
      <w:lvlText w:val=""/>
      <w:lvlJc w:val="left"/>
      <w:pPr>
        <w:ind w:left="1440" w:hanging="360"/>
      </w:pPr>
      <w:rPr>
        <w:rFonts w:ascii="Symbol" w:hAnsi="Symbol" w:hint="default"/>
      </w:rPr>
    </w:lvl>
    <w:lvl w:ilvl="1" w:tplc="F80814AC" w:tentative="1">
      <w:start w:val="1"/>
      <w:numFmt w:val="bullet"/>
      <w:lvlText w:val="o"/>
      <w:lvlJc w:val="left"/>
      <w:pPr>
        <w:ind w:left="2160" w:hanging="360"/>
      </w:pPr>
      <w:rPr>
        <w:rFonts w:ascii="Courier New" w:hAnsi="Courier New" w:cs="Courier New" w:hint="default"/>
      </w:rPr>
    </w:lvl>
    <w:lvl w:ilvl="2" w:tplc="54A6B71E" w:tentative="1">
      <w:start w:val="1"/>
      <w:numFmt w:val="bullet"/>
      <w:lvlText w:val=""/>
      <w:lvlJc w:val="left"/>
      <w:pPr>
        <w:ind w:left="2880" w:hanging="360"/>
      </w:pPr>
      <w:rPr>
        <w:rFonts w:ascii="Wingdings" w:hAnsi="Wingdings" w:hint="default"/>
      </w:rPr>
    </w:lvl>
    <w:lvl w:ilvl="3" w:tplc="98683266" w:tentative="1">
      <w:start w:val="1"/>
      <w:numFmt w:val="bullet"/>
      <w:lvlText w:val=""/>
      <w:lvlJc w:val="left"/>
      <w:pPr>
        <w:ind w:left="3600" w:hanging="360"/>
      </w:pPr>
      <w:rPr>
        <w:rFonts w:ascii="Symbol" w:hAnsi="Symbol" w:hint="default"/>
      </w:rPr>
    </w:lvl>
    <w:lvl w:ilvl="4" w:tplc="EB82905E" w:tentative="1">
      <w:start w:val="1"/>
      <w:numFmt w:val="bullet"/>
      <w:lvlText w:val="o"/>
      <w:lvlJc w:val="left"/>
      <w:pPr>
        <w:ind w:left="4320" w:hanging="360"/>
      </w:pPr>
      <w:rPr>
        <w:rFonts w:ascii="Courier New" w:hAnsi="Courier New" w:cs="Courier New" w:hint="default"/>
      </w:rPr>
    </w:lvl>
    <w:lvl w:ilvl="5" w:tplc="F0F6A2F8" w:tentative="1">
      <w:start w:val="1"/>
      <w:numFmt w:val="bullet"/>
      <w:lvlText w:val=""/>
      <w:lvlJc w:val="left"/>
      <w:pPr>
        <w:ind w:left="5040" w:hanging="360"/>
      </w:pPr>
      <w:rPr>
        <w:rFonts w:ascii="Wingdings" w:hAnsi="Wingdings" w:hint="default"/>
      </w:rPr>
    </w:lvl>
    <w:lvl w:ilvl="6" w:tplc="AD0E7BA4" w:tentative="1">
      <w:start w:val="1"/>
      <w:numFmt w:val="bullet"/>
      <w:lvlText w:val=""/>
      <w:lvlJc w:val="left"/>
      <w:pPr>
        <w:ind w:left="5760" w:hanging="360"/>
      </w:pPr>
      <w:rPr>
        <w:rFonts w:ascii="Symbol" w:hAnsi="Symbol" w:hint="default"/>
      </w:rPr>
    </w:lvl>
    <w:lvl w:ilvl="7" w:tplc="AAB80056" w:tentative="1">
      <w:start w:val="1"/>
      <w:numFmt w:val="bullet"/>
      <w:lvlText w:val="o"/>
      <w:lvlJc w:val="left"/>
      <w:pPr>
        <w:ind w:left="6480" w:hanging="360"/>
      </w:pPr>
      <w:rPr>
        <w:rFonts w:ascii="Courier New" w:hAnsi="Courier New" w:cs="Courier New" w:hint="default"/>
      </w:rPr>
    </w:lvl>
    <w:lvl w:ilvl="8" w:tplc="2A623EA2" w:tentative="1">
      <w:start w:val="1"/>
      <w:numFmt w:val="bullet"/>
      <w:lvlText w:val=""/>
      <w:lvlJc w:val="left"/>
      <w:pPr>
        <w:ind w:left="7200" w:hanging="360"/>
      </w:pPr>
      <w:rPr>
        <w:rFonts w:ascii="Wingdings" w:hAnsi="Wingdings" w:hint="default"/>
      </w:rPr>
    </w:lvl>
  </w:abstractNum>
  <w:abstractNum w:abstractNumId="43" w15:restartNumberingAfterBreak="0">
    <w:nsid w:val="74744F5F"/>
    <w:multiLevelType w:val="hybridMultilevel"/>
    <w:tmpl w:val="2736C8B0"/>
    <w:lvl w:ilvl="0" w:tplc="67D252D0">
      <w:start w:val="1"/>
      <w:numFmt w:val="decimal"/>
      <w:lvlText w:val="%1."/>
      <w:lvlJc w:val="left"/>
      <w:pPr>
        <w:ind w:left="720" w:hanging="360"/>
      </w:pPr>
    </w:lvl>
    <w:lvl w:ilvl="1" w:tplc="668A500A">
      <w:start w:val="1"/>
      <w:numFmt w:val="lowerLetter"/>
      <w:lvlText w:val="%2."/>
      <w:lvlJc w:val="left"/>
      <w:pPr>
        <w:ind w:left="1440" w:hanging="360"/>
      </w:pPr>
    </w:lvl>
    <w:lvl w:ilvl="2" w:tplc="14846D62" w:tentative="1">
      <w:start w:val="1"/>
      <w:numFmt w:val="lowerRoman"/>
      <w:lvlText w:val="%3."/>
      <w:lvlJc w:val="right"/>
      <w:pPr>
        <w:ind w:left="2160" w:hanging="180"/>
      </w:pPr>
    </w:lvl>
    <w:lvl w:ilvl="3" w:tplc="D146E472" w:tentative="1">
      <w:start w:val="1"/>
      <w:numFmt w:val="decimal"/>
      <w:lvlText w:val="%4."/>
      <w:lvlJc w:val="left"/>
      <w:pPr>
        <w:ind w:left="2880" w:hanging="360"/>
      </w:pPr>
    </w:lvl>
    <w:lvl w:ilvl="4" w:tplc="78EEB3F2" w:tentative="1">
      <w:start w:val="1"/>
      <w:numFmt w:val="lowerLetter"/>
      <w:lvlText w:val="%5."/>
      <w:lvlJc w:val="left"/>
      <w:pPr>
        <w:ind w:left="3600" w:hanging="360"/>
      </w:pPr>
    </w:lvl>
    <w:lvl w:ilvl="5" w:tplc="D820E246" w:tentative="1">
      <w:start w:val="1"/>
      <w:numFmt w:val="lowerRoman"/>
      <w:lvlText w:val="%6."/>
      <w:lvlJc w:val="right"/>
      <w:pPr>
        <w:ind w:left="4320" w:hanging="180"/>
      </w:pPr>
    </w:lvl>
    <w:lvl w:ilvl="6" w:tplc="1D2EBAFC" w:tentative="1">
      <w:start w:val="1"/>
      <w:numFmt w:val="decimal"/>
      <w:lvlText w:val="%7."/>
      <w:lvlJc w:val="left"/>
      <w:pPr>
        <w:ind w:left="5040" w:hanging="360"/>
      </w:pPr>
    </w:lvl>
    <w:lvl w:ilvl="7" w:tplc="CA84DE5C" w:tentative="1">
      <w:start w:val="1"/>
      <w:numFmt w:val="lowerLetter"/>
      <w:lvlText w:val="%8."/>
      <w:lvlJc w:val="left"/>
      <w:pPr>
        <w:ind w:left="5760" w:hanging="360"/>
      </w:pPr>
    </w:lvl>
    <w:lvl w:ilvl="8" w:tplc="F7029340" w:tentative="1">
      <w:start w:val="1"/>
      <w:numFmt w:val="lowerRoman"/>
      <w:lvlText w:val="%9."/>
      <w:lvlJc w:val="right"/>
      <w:pPr>
        <w:ind w:left="6480" w:hanging="180"/>
      </w:pPr>
    </w:lvl>
  </w:abstractNum>
  <w:abstractNum w:abstractNumId="44" w15:restartNumberingAfterBreak="0">
    <w:nsid w:val="753B36FD"/>
    <w:multiLevelType w:val="hybridMultilevel"/>
    <w:tmpl w:val="F5DC9BAC"/>
    <w:lvl w:ilvl="0" w:tplc="F11686F6">
      <w:start w:val="1"/>
      <w:numFmt w:val="bullet"/>
      <w:lvlText w:val=""/>
      <w:lvlJc w:val="left"/>
      <w:pPr>
        <w:ind w:left="1440" w:hanging="360"/>
      </w:pPr>
      <w:rPr>
        <w:rFonts w:ascii="Symbol" w:hAnsi="Symbol" w:hint="default"/>
      </w:rPr>
    </w:lvl>
    <w:lvl w:ilvl="1" w:tplc="17B60560">
      <w:start w:val="1"/>
      <w:numFmt w:val="bullet"/>
      <w:lvlText w:val="o"/>
      <w:lvlJc w:val="left"/>
      <w:pPr>
        <w:ind w:left="2160" w:hanging="360"/>
      </w:pPr>
      <w:rPr>
        <w:rFonts w:ascii="Courier New" w:hAnsi="Courier New" w:cs="Courier New" w:hint="default"/>
      </w:rPr>
    </w:lvl>
    <w:lvl w:ilvl="2" w:tplc="81EEE558">
      <w:numFmt w:val="bullet"/>
      <w:lvlText w:val="•"/>
      <w:lvlJc w:val="left"/>
      <w:pPr>
        <w:ind w:left="3240" w:hanging="720"/>
      </w:pPr>
      <w:rPr>
        <w:rFonts w:ascii="Times New Roman" w:eastAsiaTheme="minorHAnsi" w:hAnsi="Times New Roman" w:cs="Times New Roman" w:hint="default"/>
      </w:rPr>
    </w:lvl>
    <w:lvl w:ilvl="3" w:tplc="0F3A88B4" w:tentative="1">
      <w:start w:val="1"/>
      <w:numFmt w:val="bullet"/>
      <w:lvlText w:val=""/>
      <w:lvlJc w:val="left"/>
      <w:pPr>
        <w:ind w:left="3600" w:hanging="360"/>
      </w:pPr>
      <w:rPr>
        <w:rFonts w:ascii="Symbol" w:hAnsi="Symbol" w:hint="default"/>
      </w:rPr>
    </w:lvl>
    <w:lvl w:ilvl="4" w:tplc="DB48E08E" w:tentative="1">
      <w:start w:val="1"/>
      <w:numFmt w:val="bullet"/>
      <w:lvlText w:val="o"/>
      <w:lvlJc w:val="left"/>
      <w:pPr>
        <w:ind w:left="4320" w:hanging="360"/>
      </w:pPr>
      <w:rPr>
        <w:rFonts w:ascii="Courier New" w:hAnsi="Courier New" w:cs="Courier New" w:hint="default"/>
      </w:rPr>
    </w:lvl>
    <w:lvl w:ilvl="5" w:tplc="266201FE" w:tentative="1">
      <w:start w:val="1"/>
      <w:numFmt w:val="bullet"/>
      <w:lvlText w:val=""/>
      <w:lvlJc w:val="left"/>
      <w:pPr>
        <w:ind w:left="5040" w:hanging="360"/>
      </w:pPr>
      <w:rPr>
        <w:rFonts w:ascii="Wingdings" w:hAnsi="Wingdings" w:hint="default"/>
      </w:rPr>
    </w:lvl>
    <w:lvl w:ilvl="6" w:tplc="DA44E010" w:tentative="1">
      <w:start w:val="1"/>
      <w:numFmt w:val="bullet"/>
      <w:lvlText w:val=""/>
      <w:lvlJc w:val="left"/>
      <w:pPr>
        <w:ind w:left="5760" w:hanging="360"/>
      </w:pPr>
      <w:rPr>
        <w:rFonts w:ascii="Symbol" w:hAnsi="Symbol" w:hint="default"/>
      </w:rPr>
    </w:lvl>
    <w:lvl w:ilvl="7" w:tplc="723006CE" w:tentative="1">
      <w:start w:val="1"/>
      <w:numFmt w:val="bullet"/>
      <w:lvlText w:val="o"/>
      <w:lvlJc w:val="left"/>
      <w:pPr>
        <w:ind w:left="6480" w:hanging="360"/>
      </w:pPr>
      <w:rPr>
        <w:rFonts w:ascii="Courier New" w:hAnsi="Courier New" w:cs="Courier New" w:hint="default"/>
      </w:rPr>
    </w:lvl>
    <w:lvl w:ilvl="8" w:tplc="5BA06364" w:tentative="1">
      <w:start w:val="1"/>
      <w:numFmt w:val="bullet"/>
      <w:lvlText w:val=""/>
      <w:lvlJc w:val="left"/>
      <w:pPr>
        <w:ind w:left="7200" w:hanging="360"/>
      </w:pPr>
      <w:rPr>
        <w:rFonts w:ascii="Wingdings" w:hAnsi="Wingdings" w:hint="default"/>
      </w:rPr>
    </w:lvl>
  </w:abstractNum>
  <w:abstractNum w:abstractNumId="45" w15:restartNumberingAfterBreak="0">
    <w:nsid w:val="78786258"/>
    <w:multiLevelType w:val="hybridMultilevel"/>
    <w:tmpl w:val="A3F458F8"/>
    <w:lvl w:ilvl="0" w:tplc="71B00C70">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BB155A"/>
    <w:multiLevelType w:val="hybridMultilevel"/>
    <w:tmpl w:val="8A9ACB2C"/>
    <w:lvl w:ilvl="0" w:tplc="EBB875AA">
      <w:start w:val="1"/>
      <w:numFmt w:val="lowerLetter"/>
      <w:lvlText w:val="(%1)"/>
      <w:lvlJc w:val="left"/>
      <w:pPr>
        <w:ind w:left="360" w:hanging="360"/>
      </w:pPr>
      <w:rPr>
        <w:rFonts w:hint="default"/>
        <w:b w:val="0"/>
        <w:bCs w:val="0"/>
      </w:rPr>
    </w:lvl>
    <w:lvl w:ilvl="1" w:tplc="83E8E16E">
      <w:start w:val="1"/>
      <w:numFmt w:val="decimal"/>
      <w:lvlText w:val="(%2)"/>
      <w:lvlJc w:val="left"/>
      <w:pPr>
        <w:ind w:left="1440" w:hanging="360"/>
      </w:pPr>
      <w:rPr>
        <w:rFonts w:hint="default"/>
      </w:rPr>
    </w:lvl>
    <w:lvl w:ilvl="2" w:tplc="E0BE6602">
      <w:start w:val="2"/>
      <w:numFmt w:val="upperLetter"/>
      <w:lvlText w:val="(%3)"/>
      <w:lvlJc w:val="left"/>
      <w:pPr>
        <w:ind w:left="2340" w:hanging="360"/>
      </w:pPr>
      <w:rPr>
        <w:rFonts w:hint="default"/>
      </w:rPr>
    </w:lvl>
    <w:lvl w:ilvl="3" w:tplc="B36835F2" w:tentative="1">
      <w:start w:val="1"/>
      <w:numFmt w:val="decimal"/>
      <w:lvlText w:val="%4."/>
      <w:lvlJc w:val="left"/>
      <w:pPr>
        <w:ind w:left="2880" w:hanging="360"/>
      </w:pPr>
    </w:lvl>
    <w:lvl w:ilvl="4" w:tplc="FE721F76" w:tentative="1">
      <w:start w:val="1"/>
      <w:numFmt w:val="lowerLetter"/>
      <w:lvlText w:val="%5."/>
      <w:lvlJc w:val="left"/>
      <w:pPr>
        <w:ind w:left="3600" w:hanging="360"/>
      </w:pPr>
    </w:lvl>
    <w:lvl w:ilvl="5" w:tplc="697E6F2A" w:tentative="1">
      <w:start w:val="1"/>
      <w:numFmt w:val="lowerRoman"/>
      <w:lvlText w:val="%6."/>
      <w:lvlJc w:val="right"/>
      <w:pPr>
        <w:ind w:left="4320" w:hanging="180"/>
      </w:pPr>
    </w:lvl>
    <w:lvl w:ilvl="6" w:tplc="FF3ADA14" w:tentative="1">
      <w:start w:val="1"/>
      <w:numFmt w:val="decimal"/>
      <w:lvlText w:val="%7."/>
      <w:lvlJc w:val="left"/>
      <w:pPr>
        <w:ind w:left="5040" w:hanging="360"/>
      </w:pPr>
    </w:lvl>
    <w:lvl w:ilvl="7" w:tplc="B64E3C98" w:tentative="1">
      <w:start w:val="1"/>
      <w:numFmt w:val="lowerLetter"/>
      <w:lvlText w:val="%8."/>
      <w:lvlJc w:val="left"/>
      <w:pPr>
        <w:ind w:left="5760" w:hanging="360"/>
      </w:pPr>
    </w:lvl>
    <w:lvl w:ilvl="8" w:tplc="E77ADAF6" w:tentative="1">
      <w:start w:val="1"/>
      <w:numFmt w:val="lowerRoman"/>
      <w:lvlText w:val="%9."/>
      <w:lvlJc w:val="right"/>
      <w:pPr>
        <w:ind w:left="6480" w:hanging="180"/>
      </w:pPr>
    </w:lvl>
  </w:abstractNum>
  <w:num w:numId="1" w16cid:durableId="1933278561">
    <w:abstractNumId w:val="32"/>
  </w:num>
  <w:num w:numId="2" w16cid:durableId="809829145">
    <w:abstractNumId w:val="22"/>
  </w:num>
  <w:num w:numId="3" w16cid:durableId="250744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861305">
    <w:abstractNumId w:val="38"/>
  </w:num>
  <w:num w:numId="5" w16cid:durableId="1101610537">
    <w:abstractNumId w:val="8"/>
  </w:num>
  <w:num w:numId="6" w16cid:durableId="196311977">
    <w:abstractNumId w:val="37"/>
  </w:num>
  <w:num w:numId="7" w16cid:durableId="762842732">
    <w:abstractNumId w:val="14"/>
  </w:num>
  <w:num w:numId="8" w16cid:durableId="2141875378">
    <w:abstractNumId w:val="40"/>
  </w:num>
  <w:num w:numId="9" w16cid:durableId="964769375">
    <w:abstractNumId w:val="19"/>
  </w:num>
  <w:num w:numId="10" w16cid:durableId="1075667955">
    <w:abstractNumId w:val="27"/>
  </w:num>
  <w:num w:numId="11" w16cid:durableId="1484195077">
    <w:abstractNumId w:val="35"/>
  </w:num>
  <w:num w:numId="12" w16cid:durableId="2003777202">
    <w:abstractNumId w:val="43"/>
  </w:num>
  <w:num w:numId="13" w16cid:durableId="305205329">
    <w:abstractNumId w:val="42"/>
  </w:num>
  <w:num w:numId="14" w16cid:durableId="1166165622">
    <w:abstractNumId w:val="9"/>
  </w:num>
  <w:num w:numId="15" w16cid:durableId="979922168">
    <w:abstractNumId w:val="8"/>
    <w:lvlOverride w:ilvl="0">
      <w:startOverride w:val="1"/>
    </w:lvlOverride>
  </w:num>
  <w:num w:numId="16" w16cid:durableId="816141271">
    <w:abstractNumId w:val="8"/>
    <w:lvlOverride w:ilvl="0">
      <w:startOverride w:val="1"/>
    </w:lvlOverride>
  </w:num>
  <w:num w:numId="17" w16cid:durableId="444737333">
    <w:abstractNumId w:val="8"/>
    <w:lvlOverride w:ilvl="0">
      <w:startOverride w:val="1"/>
    </w:lvlOverride>
  </w:num>
  <w:num w:numId="18" w16cid:durableId="1748723399">
    <w:abstractNumId w:val="8"/>
    <w:lvlOverride w:ilvl="0">
      <w:startOverride w:val="1"/>
    </w:lvlOverride>
  </w:num>
  <w:num w:numId="19" w16cid:durableId="270820866">
    <w:abstractNumId w:val="8"/>
    <w:lvlOverride w:ilvl="0">
      <w:startOverride w:val="1"/>
    </w:lvlOverride>
  </w:num>
  <w:num w:numId="20" w16cid:durableId="1215199159">
    <w:abstractNumId w:val="11"/>
  </w:num>
  <w:num w:numId="21" w16cid:durableId="555318496">
    <w:abstractNumId w:val="8"/>
    <w:lvlOverride w:ilvl="0">
      <w:startOverride w:val="1"/>
    </w:lvlOverride>
  </w:num>
  <w:num w:numId="22" w16cid:durableId="57827184">
    <w:abstractNumId w:val="8"/>
    <w:lvlOverride w:ilvl="0">
      <w:startOverride w:val="1"/>
    </w:lvlOverride>
  </w:num>
  <w:num w:numId="23" w16cid:durableId="1054044657">
    <w:abstractNumId w:val="8"/>
    <w:lvlOverride w:ilvl="0">
      <w:startOverride w:val="1"/>
    </w:lvlOverride>
  </w:num>
  <w:num w:numId="24" w16cid:durableId="2127430495">
    <w:abstractNumId w:val="46"/>
  </w:num>
  <w:num w:numId="25" w16cid:durableId="420487018">
    <w:abstractNumId w:val="6"/>
  </w:num>
  <w:num w:numId="26" w16cid:durableId="1246650432">
    <w:abstractNumId w:val="16"/>
  </w:num>
  <w:num w:numId="27" w16cid:durableId="1610431429">
    <w:abstractNumId w:val="0"/>
  </w:num>
  <w:num w:numId="28" w16cid:durableId="808401829">
    <w:abstractNumId w:val="29"/>
  </w:num>
  <w:num w:numId="29" w16cid:durableId="57948179">
    <w:abstractNumId w:val="28"/>
  </w:num>
  <w:num w:numId="30" w16cid:durableId="1939093383">
    <w:abstractNumId w:val="30"/>
  </w:num>
  <w:num w:numId="31" w16cid:durableId="491062552">
    <w:abstractNumId w:val="7"/>
  </w:num>
  <w:num w:numId="32" w16cid:durableId="664094962">
    <w:abstractNumId w:val="23"/>
  </w:num>
  <w:num w:numId="33" w16cid:durableId="30612698">
    <w:abstractNumId w:val="44"/>
  </w:num>
  <w:num w:numId="34" w16cid:durableId="1373266152">
    <w:abstractNumId w:val="15"/>
  </w:num>
  <w:num w:numId="35" w16cid:durableId="930696292">
    <w:abstractNumId w:val="4"/>
  </w:num>
  <w:num w:numId="36" w16cid:durableId="161822527">
    <w:abstractNumId w:val="39"/>
  </w:num>
  <w:num w:numId="37" w16cid:durableId="126515767">
    <w:abstractNumId w:val="12"/>
  </w:num>
  <w:num w:numId="38" w16cid:durableId="1102145670">
    <w:abstractNumId w:val="13"/>
  </w:num>
  <w:num w:numId="39" w16cid:durableId="1768651676">
    <w:abstractNumId w:val="24"/>
  </w:num>
  <w:num w:numId="40" w16cid:durableId="1840266105">
    <w:abstractNumId w:val="10"/>
  </w:num>
  <w:num w:numId="41" w16cid:durableId="1363088795">
    <w:abstractNumId w:val="2"/>
  </w:num>
  <w:num w:numId="42" w16cid:durableId="1680765488">
    <w:abstractNumId w:val="34"/>
  </w:num>
  <w:num w:numId="43" w16cid:durableId="595136834">
    <w:abstractNumId w:val="41"/>
  </w:num>
  <w:num w:numId="44" w16cid:durableId="1790276551">
    <w:abstractNumId w:val="25"/>
  </w:num>
  <w:num w:numId="45" w16cid:durableId="605575175">
    <w:abstractNumId w:val="8"/>
  </w:num>
  <w:num w:numId="46" w16cid:durableId="355036158">
    <w:abstractNumId w:val="45"/>
  </w:num>
  <w:num w:numId="47" w16cid:durableId="17898108">
    <w:abstractNumId w:val="26"/>
  </w:num>
  <w:num w:numId="48" w16cid:durableId="944582556">
    <w:abstractNumId w:val="8"/>
    <w:lvlOverride w:ilvl="0">
      <w:startOverride w:val="1"/>
    </w:lvlOverride>
  </w:num>
  <w:num w:numId="49" w16cid:durableId="830369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08253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9334757">
    <w:abstractNumId w:val="17"/>
  </w:num>
  <w:num w:numId="52" w16cid:durableId="866722208">
    <w:abstractNumId w:val="5"/>
  </w:num>
  <w:num w:numId="53" w16cid:durableId="2143380335">
    <w:abstractNumId w:val="21"/>
  </w:num>
  <w:num w:numId="54" w16cid:durableId="1513256708">
    <w:abstractNumId w:val="1"/>
  </w:num>
  <w:num w:numId="55" w16cid:durableId="1276716557">
    <w:abstractNumId w:val="3"/>
  </w:num>
  <w:num w:numId="56" w16cid:durableId="31852171">
    <w:abstractNumId w:val="31"/>
  </w:num>
  <w:num w:numId="57" w16cid:durableId="462768481">
    <w:abstractNumId w:val="36"/>
  </w:num>
  <w:num w:numId="58" w16cid:durableId="2121293023">
    <w:abstractNumId w:val="20"/>
  </w:num>
  <w:num w:numId="59" w16cid:durableId="881751831">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20404A"/>
    <w:rsid w:val="0000056E"/>
    <w:rsid w:val="000022D9"/>
    <w:rsid w:val="00002537"/>
    <w:rsid w:val="000030EC"/>
    <w:rsid w:val="00003425"/>
    <w:rsid w:val="00003E78"/>
    <w:rsid w:val="00003E94"/>
    <w:rsid w:val="00004D14"/>
    <w:rsid w:val="00006A7C"/>
    <w:rsid w:val="000072BC"/>
    <w:rsid w:val="00011299"/>
    <w:rsid w:val="0001206C"/>
    <w:rsid w:val="00013AEA"/>
    <w:rsid w:val="000206C0"/>
    <w:rsid w:val="00021F60"/>
    <w:rsid w:val="00027214"/>
    <w:rsid w:val="00030A47"/>
    <w:rsid w:val="0003149F"/>
    <w:rsid w:val="00031931"/>
    <w:rsid w:val="00032317"/>
    <w:rsid w:val="00033A86"/>
    <w:rsid w:val="00033BE8"/>
    <w:rsid w:val="00033FF6"/>
    <w:rsid w:val="0003415A"/>
    <w:rsid w:val="00034A7A"/>
    <w:rsid w:val="00035514"/>
    <w:rsid w:val="00037D23"/>
    <w:rsid w:val="0004108A"/>
    <w:rsid w:val="00042D3D"/>
    <w:rsid w:val="00043226"/>
    <w:rsid w:val="00043803"/>
    <w:rsid w:val="00045F7F"/>
    <w:rsid w:val="00047228"/>
    <w:rsid w:val="000474BC"/>
    <w:rsid w:val="0004756F"/>
    <w:rsid w:val="00047D7C"/>
    <w:rsid w:val="00051423"/>
    <w:rsid w:val="00051D7A"/>
    <w:rsid w:val="0005219F"/>
    <w:rsid w:val="000550BE"/>
    <w:rsid w:val="0005689D"/>
    <w:rsid w:val="00057B8E"/>
    <w:rsid w:val="0006034A"/>
    <w:rsid w:val="00060A04"/>
    <w:rsid w:val="00061B8C"/>
    <w:rsid w:val="00061C12"/>
    <w:rsid w:val="00061DDA"/>
    <w:rsid w:val="000658FD"/>
    <w:rsid w:val="00065ED5"/>
    <w:rsid w:val="000673BD"/>
    <w:rsid w:val="0007007E"/>
    <w:rsid w:val="000705AF"/>
    <w:rsid w:val="00071410"/>
    <w:rsid w:val="00073CF9"/>
    <w:rsid w:val="000779A5"/>
    <w:rsid w:val="000817BF"/>
    <w:rsid w:val="00084522"/>
    <w:rsid w:val="00090C72"/>
    <w:rsid w:val="00091A52"/>
    <w:rsid w:val="000938F3"/>
    <w:rsid w:val="000939C5"/>
    <w:rsid w:val="00094A41"/>
    <w:rsid w:val="00095885"/>
    <w:rsid w:val="00095C34"/>
    <w:rsid w:val="000A1C89"/>
    <w:rsid w:val="000A4DA7"/>
    <w:rsid w:val="000A5E1E"/>
    <w:rsid w:val="000A70F3"/>
    <w:rsid w:val="000B052C"/>
    <w:rsid w:val="000B107F"/>
    <w:rsid w:val="000B15EE"/>
    <w:rsid w:val="000B1996"/>
    <w:rsid w:val="000B1B03"/>
    <w:rsid w:val="000B290A"/>
    <w:rsid w:val="000B2FA2"/>
    <w:rsid w:val="000B5F56"/>
    <w:rsid w:val="000B5F8C"/>
    <w:rsid w:val="000B622F"/>
    <w:rsid w:val="000B7C97"/>
    <w:rsid w:val="000B7EED"/>
    <w:rsid w:val="000C02B9"/>
    <w:rsid w:val="000C06E9"/>
    <w:rsid w:val="000C14BB"/>
    <w:rsid w:val="000C18E6"/>
    <w:rsid w:val="000C1F3A"/>
    <w:rsid w:val="000C3236"/>
    <w:rsid w:val="000C3B07"/>
    <w:rsid w:val="000C42D1"/>
    <w:rsid w:val="000C5D9B"/>
    <w:rsid w:val="000C62BB"/>
    <w:rsid w:val="000C6B21"/>
    <w:rsid w:val="000D00A2"/>
    <w:rsid w:val="000D05AC"/>
    <w:rsid w:val="000D2633"/>
    <w:rsid w:val="000D3E07"/>
    <w:rsid w:val="000D4167"/>
    <w:rsid w:val="000D4715"/>
    <w:rsid w:val="000D5ABC"/>
    <w:rsid w:val="000D65EF"/>
    <w:rsid w:val="000D67CF"/>
    <w:rsid w:val="000D6AEE"/>
    <w:rsid w:val="000D7D76"/>
    <w:rsid w:val="000E010E"/>
    <w:rsid w:val="000E2D09"/>
    <w:rsid w:val="000F01D4"/>
    <w:rsid w:val="000F02F0"/>
    <w:rsid w:val="000F31E7"/>
    <w:rsid w:val="000F3844"/>
    <w:rsid w:val="000F3FE0"/>
    <w:rsid w:val="000F46B2"/>
    <w:rsid w:val="000F4A02"/>
    <w:rsid w:val="000F55E3"/>
    <w:rsid w:val="000F56D9"/>
    <w:rsid w:val="000F57AC"/>
    <w:rsid w:val="000F5A32"/>
    <w:rsid w:val="000F75FF"/>
    <w:rsid w:val="000F78FA"/>
    <w:rsid w:val="001007C9"/>
    <w:rsid w:val="0010087F"/>
    <w:rsid w:val="00101595"/>
    <w:rsid w:val="00101AFE"/>
    <w:rsid w:val="00102FDD"/>
    <w:rsid w:val="001034EF"/>
    <w:rsid w:val="00105BF4"/>
    <w:rsid w:val="001070C9"/>
    <w:rsid w:val="00107C24"/>
    <w:rsid w:val="0011050A"/>
    <w:rsid w:val="00110F5B"/>
    <w:rsid w:val="001123CD"/>
    <w:rsid w:val="00112921"/>
    <w:rsid w:val="00113461"/>
    <w:rsid w:val="0011352E"/>
    <w:rsid w:val="001135A5"/>
    <w:rsid w:val="001142D7"/>
    <w:rsid w:val="001149FA"/>
    <w:rsid w:val="00114FCF"/>
    <w:rsid w:val="001151EF"/>
    <w:rsid w:val="00115467"/>
    <w:rsid w:val="001159C4"/>
    <w:rsid w:val="00115B07"/>
    <w:rsid w:val="00115CFF"/>
    <w:rsid w:val="001161CB"/>
    <w:rsid w:val="00120202"/>
    <w:rsid w:val="00120CC9"/>
    <w:rsid w:val="001229FC"/>
    <w:rsid w:val="00123BE8"/>
    <w:rsid w:val="001242C4"/>
    <w:rsid w:val="00126687"/>
    <w:rsid w:val="00130A36"/>
    <w:rsid w:val="00131C26"/>
    <w:rsid w:val="00133430"/>
    <w:rsid w:val="00134160"/>
    <w:rsid w:val="0013587C"/>
    <w:rsid w:val="0013608D"/>
    <w:rsid w:val="00136AA2"/>
    <w:rsid w:val="00136F38"/>
    <w:rsid w:val="00137F2B"/>
    <w:rsid w:val="00140C44"/>
    <w:rsid w:val="00142BF0"/>
    <w:rsid w:val="00142ED0"/>
    <w:rsid w:val="001437DF"/>
    <w:rsid w:val="00144911"/>
    <w:rsid w:val="00144E47"/>
    <w:rsid w:val="001452C7"/>
    <w:rsid w:val="0014619E"/>
    <w:rsid w:val="001518DA"/>
    <w:rsid w:val="00152861"/>
    <w:rsid w:val="00152F05"/>
    <w:rsid w:val="00152FB9"/>
    <w:rsid w:val="00153CFF"/>
    <w:rsid w:val="0015477A"/>
    <w:rsid w:val="00156181"/>
    <w:rsid w:val="00156348"/>
    <w:rsid w:val="00156D4A"/>
    <w:rsid w:val="00160241"/>
    <w:rsid w:val="00160C97"/>
    <w:rsid w:val="0016230A"/>
    <w:rsid w:val="0016256E"/>
    <w:rsid w:val="0016352D"/>
    <w:rsid w:val="00164E2D"/>
    <w:rsid w:val="001652D2"/>
    <w:rsid w:val="00165C3F"/>
    <w:rsid w:val="001660B4"/>
    <w:rsid w:val="00166845"/>
    <w:rsid w:val="00166FCA"/>
    <w:rsid w:val="00167016"/>
    <w:rsid w:val="001702E0"/>
    <w:rsid w:val="00172E6B"/>
    <w:rsid w:val="001739AE"/>
    <w:rsid w:val="00174833"/>
    <w:rsid w:val="00174963"/>
    <w:rsid w:val="00175F6D"/>
    <w:rsid w:val="00176556"/>
    <w:rsid w:val="00180741"/>
    <w:rsid w:val="001831D6"/>
    <w:rsid w:val="00183203"/>
    <w:rsid w:val="0018394E"/>
    <w:rsid w:val="0018429D"/>
    <w:rsid w:val="001853EB"/>
    <w:rsid w:val="00186439"/>
    <w:rsid w:val="00186469"/>
    <w:rsid w:val="00186E24"/>
    <w:rsid w:val="00186F0B"/>
    <w:rsid w:val="00187830"/>
    <w:rsid w:val="00187D3B"/>
    <w:rsid w:val="00190E12"/>
    <w:rsid w:val="001923F9"/>
    <w:rsid w:val="001939E8"/>
    <w:rsid w:val="0019785B"/>
    <w:rsid w:val="00197926"/>
    <w:rsid w:val="00197AD0"/>
    <w:rsid w:val="001A00AC"/>
    <w:rsid w:val="001A2760"/>
    <w:rsid w:val="001A5040"/>
    <w:rsid w:val="001A5761"/>
    <w:rsid w:val="001B06D6"/>
    <w:rsid w:val="001B1205"/>
    <w:rsid w:val="001B2EF5"/>
    <w:rsid w:val="001B34D2"/>
    <w:rsid w:val="001B4BE1"/>
    <w:rsid w:val="001B4F1D"/>
    <w:rsid w:val="001B5C01"/>
    <w:rsid w:val="001B6AE1"/>
    <w:rsid w:val="001B6BA1"/>
    <w:rsid w:val="001B6DA9"/>
    <w:rsid w:val="001C04E5"/>
    <w:rsid w:val="001C1849"/>
    <w:rsid w:val="001C38F4"/>
    <w:rsid w:val="001C3F86"/>
    <w:rsid w:val="001C4402"/>
    <w:rsid w:val="001C7FD3"/>
    <w:rsid w:val="001D43A1"/>
    <w:rsid w:val="001D4EC6"/>
    <w:rsid w:val="001D52FA"/>
    <w:rsid w:val="001D6230"/>
    <w:rsid w:val="001D661D"/>
    <w:rsid w:val="001D7B9B"/>
    <w:rsid w:val="001E09BA"/>
    <w:rsid w:val="001E11BD"/>
    <w:rsid w:val="001E16D3"/>
    <w:rsid w:val="001E243D"/>
    <w:rsid w:val="001E27C3"/>
    <w:rsid w:val="001E2BDD"/>
    <w:rsid w:val="001E301F"/>
    <w:rsid w:val="001E37DF"/>
    <w:rsid w:val="001E3ACB"/>
    <w:rsid w:val="001F2912"/>
    <w:rsid w:val="001F2E9D"/>
    <w:rsid w:val="001F2FB2"/>
    <w:rsid w:val="001F5A33"/>
    <w:rsid w:val="00200725"/>
    <w:rsid w:val="00200B11"/>
    <w:rsid w:val="002024FC"/>
    <w:rsid w:val="00202CA7"/>
    <w:rsid w:val="00202CBE"/>
    <w:rsid w:val="0020404A"/>
    <w:rsid w:val="002054E4"/>
    <w:rsid w:val="002056EE"/>
    <w:rsid w:val="0020572A"/>
    <w:rsid w:val="00205D65"/>
    <w:rsid w:val="00206806"/>
    <w:rsid w:val="00206A68"/>
    <w:rsid w:val="00206B10"/>
    <w:rsid w:val="0020716F"/>
    <w:rsid w:val="0021019D"/>
    <w:rsid w:val="0021121F"/>
    <w:rsid w:val="00212D00"/>
    <w:rsid w:val="00213E0A"/>
    <w:rsid w:val="00215B4A"/>
    <w:rsid w:val="002166ED"/>
    <w:rsid w:val="00216D5A"/>
    <w:rsid w:val="002172A7"/>
    <w:rsid w:val="00220820"/>
    <w:rsid w:val="00223057"/>
    <w:rsid w:val="002235C6"/>
    <w:rsid w:val="00224C06"/>
    <w:rsid w:val="002263A2"/>
    <w:rsid w:val="00226D9D"/>
    <w:rsid w:val="0023128D"/>
    <w:rsid w:val="0023349D"/>
    <w:rsid w:val="00234AB0"/>
    <w:rsid w:val="002353A5"/>
    <w:rsid w:val="00237A70"/>
    <w:rsid w:val="00237E15"/>
    <w:rsid w:val="00240157"/>
    <w:rsid w:val="00241767"/>
    <w:rsid w:val="00241931"/>
    <w:rsid w:val="00241EDF"/>
    <w:rsid w:val="002515BE"/>
    <w:rsid w:val="002521D9"/>
    <w:rsid w:val="00252AB3"/>
    <w:rsid w:val="00253C69"/>
    <w:rsid w:val="00254764"/>
    <w:rsid w:val="00255671"/>
    <w:rsid w:val="002564AB"/>
    <w:rsid w:val="002566FD"/>
    <w:rsid w:val="00257BBB"/>
    <w:rsid w:val="002600BC"/>
    <w:rsid w:val="002605F5"/>
    <w:rsid w:val="00261792"/>
    <w:rsid w:val="00261C23"/>
    <w:rsid w:val="00262AC5"/>
    <w:rsid w:val="00265A75"/>
    <w:rsid w:val="0026656A"/>
    <w:rsid w:val="00267B71"/>
    <w:rsid w:val="0027075F"/>
    <w:rsid w:val="002708EC"/>
    <w:rsid w:val="00270C9C"/>
    <w:rsid w:val="00271B41"/>
    <w:rsid w:val="00271DBB"/>
    <w:rsid w:val="00272187"/>
    <w:rsid w:val="00273564"/>
    <w:rsid w:val="0028150D"/>
    <w:rsid w:val="0028227D"/>
    <w:rsid w:val="002825A5"/>
    <w:rsid w:val="00282CEF"/>
    <w:rsid w:val="00283CCC"/>
    <w:rsid w:val="00283CFB"/>
    <w:rsid w:val="0028466A"/>
    <w:rsid w:val="002866ED"/>
    <w:rsid w:val="00287417"/>
    <w:rsid w:val="00290B9E"/>
    <w:rsid w:val="00290D4E"/>
    <w:rsid w:val="00291E18"/>
    <w:rsid w:val="00292A89"/>
    <w:rsid w:val="002940C8"/>
    <w:rsid w:val="00294456"/>
    <w:rsid w:val="002952F2"/>
    <w:rsid w:val="00297473"/>
    <w:rsid w:val="002A00F0"/>
    <w:rsid w:val="002A0CCB"/>
    <w:rsid w:val="002A411B"/>
    <w:rsid w:val="002A45C9"/>
    <w:rsid w:val="002A4EE9"/>
    <w:rsid w:val="002A50CB"/>
    <w:rsid w:val="002A54C3"/>
    <w:rsid w:val="002A5C1A"/>
    <w:rsid w:val="002A7019"/>
    <w:rsid w:val="002B1302"/>
    <w:rsid w:val="002B2378"/>
    <w:rsid w:val="002B3617"/>
    <w:rsid w:val="002B3723"/>
    <w:rsid w:val="002B58CE"/>
    <w:rsid w:val="002B6264"/>
    <w:rsid w:val="002B64ED"/>
    <w:rsid w:val="002B6699"/>
    <w:rsid w:val="002B6D44"/>
    <w:rsid w:val="002B770D"/>
    <w:rsid w:val="002B7975"/>
    <w:rsid w:val="002C06FF"/>
    <w:rsid w:val="002C1CC9"/>
    <w:rsid w:val="002C2B22"/>
    <w:rsid w:val="002C3BCC"/>
    <w:rsid w:val="002C619D"/>
    <w:rsid w:val="002C672E"/>
    <w:rsid w:val="002C6CA1"/>
    <w:rsid w:val="002C7311"/>
    <w:rsid w:val="002D2DD6"/>
    <w:rsid w:val="002D39EB"/>
    <w:rsid w:val="002D4167"/>
    <w:rsid w:val="002D4F53"/>
    <w:rsid w:val="002D5225"/>
    <w:rsid w:val="002D5334"/>
    <w:rsid w:val="002D6B30"/>
    <w:rsid w:val="002D79EE"/>
    <w:rsid w:val="002E0BAD"/>
    <w:rsid w:val="002E0E52"/>
    <w:rsid w:val="002E2775"/>
    <w:rsid w:val="002E3571"/>
    <w:rsid w:val="002E5C84"/>
    <w:rsid w:val="002E6940"/>
    <w:rsid w:val="002F134F"/>
    <w:rsid w:val="002F4B21"/>
    <w:rsid w:val="002F742C"/>
    <w:rsid w:val="0030083C"/>
    <w:rsid w:val="0030099A"/>
    <w:rsid w:val="00301CEB"/>
    <w:rsid w:val="00302AAE"/>
    <w:rsid w:val="003034CF"/>
    <w:rsid w:val="003044A3"/>
    <w:rsid w:val="00304603"/>
    <w:rsid w:val="00304915"/>
    <w:rsid w:val="00304CB9"/>
    <w:rsid w:val="003050C5"/>
    <w:rsid w:val="00305FF6"/>
    <w:rsid w:val="00307A2A"/>
    <w:rsid w:val="00311E2E"/>
    <w:rsid w:val="00312811"/>
    <w:rsid w:val="00313F0E"/>
    <w:rsid w:val="0031500A"/>
    <w:rsid w:val="00315292"/>
    <w:rsid w:val="0031652E"/>
    <w:rsid w:val="00317C6C"/>
    <w:rsid w:val="00317C82"/>
    <w:rsid w:val="003218C8"/>
    <w:rsid w:val="00322565"/>
    <w:rsid w:val="003232F6"/>
    <w:rsid w:val="00325ACE"/>
    <w:rsid w:val="00325AEE"/>
    <w:rsid w:val="00325C5E"/>
    <w:rsid w:val="0032746D"/>
    <w:rsid w:val="00330026"/>
    <w:rsid w:val="00330AB6"/>
    <w:rsid w:val="00331F1D"/>
    <w:rsid w:val="003329FC"/>
    <w:rsid w:val="00332ACE"/>
    <w:rsid w:val="00332C98"/>
    <w:rsid w:val="00333687"/>
    <w:rsid w:val="003341B6"/>
    <w:rsid w:val="003346B3"/>
    <w:rsid w:val="00334E8E"/>
    <w:rsid w:val="00337383"/>
    <w:rsid w:val="0033788B"/>
    <w:rsid w:val="00337A7A"/>
    <w:rsid w:val="003406EA"/>
    <w:rsid w:val="00343E7F"/>
    <w:rsid w:val="00344B30"/>
    <w:rsid w:val="00344BB9"/>
    <w:rsid w:val="00344D23"/>
    <w:rsid w:val="00345FF1"/>
    <w:rsid w:val="00352898"/>
    <w:rsid w:val="003528CC"/>
    <w:rsid w:val="00352D63"/>
    <w:rsid w:val="00353CEE"/>
    <w:rsid w:val="00356C9F"/>
    <w:rsid w:val="00360D95"/>
    <w:rsid w:val="0036141A"/>
    <w:rsid w:val="00361636"/>
    <w:rsid w:val="00362BD1"/>
    <w:rsid w:val="00367807"/>
    <w:rsid w:val="00367EA3"/>
    <w:rsid w:val="0037031C"/>
    <w:rsid w:val="00370C07"/>
    <w:rsid w:val="0037115D"/>
    <w:rsid w:val="00371233"/>
    <w:rsid w:val="003715D5"/>
    <w:rsid w:val="00373868"/>
    <w:rsid w:val="00373A44"/>
    <w:rsid w:val="0037609B"/>
    <w:rsid w:val="003762CE"/>
    <w:rsid w:val="003769A7"/>
    <w:rsid w:val="00376E20"/>
    <w:rsid w:val="00376EC9"/>
    <w:rsid w:val="003777BD"/>
    <w:rsid w:val="00380853"/>
    <w:rsid w:val="0038140B"/>
    <w:rsid w:val="003843B9"/>
    <w:rsid w:val="0038542B"/>
    <w:rsid w:val="00386614"/>
    <w:rsid w:val="003867E9"/>
    <w:rsid w:val="003871F4"/>
    <w:rsid w:val="00390DBD"/>
    <w:rsid w:val="00392067"/>
    <w:rsid w:val="00392977"/>
    <w:rsid w:val="00393329"/>
    <w:rsid w:val="0039341F"/>
    <w:rsid w:val="0039382E"/>
    <w:rsid w:val="00393ECC"/>
    <w:rsid w:val="00394EB7"/>
    <w:rsid w:val="00395D95"/>
    <w:rsid w:val="0039689A"/>
    <w:rsid w:val="003971E2"/>
    <w:rsid w:val="003A1271"/>
    <w:rsid w:val="003A397A"/>
    <w:rsid w:val="003A4EF4"/>
    <w:rsid w:val="003A600C"/>
    <w:rsid w:val="003A7D7A"/>
    <w:rsid w:val="003B0359"/>
    <w:rsid w:val="003B1005"/>
    <w:rsid w:val="003B264D"/>
    <w:rsid w:val="003B406F"/>
    <w:rsid w:val="003B479E"/>
    <w:rsid w:val="003B771B"/>
    <w:rsid w:val="003B7842"/>
    <w:rsid w:val="003B7CBD"/>
    <w:rsid w:val="003C058A"/>
    <w:rsid w:val="003C0E01"/>
    <w:rsid w:val="003C127A"/>
    <w:rsid w:val="003C2F4B"/>
    <w:rsid w:val="003C346D"/>
    <w:rsid w:val="003C565A"/>
    <w:rsid w:val="003C66F3"/>
    <w:rsid w:val="003C6A41"/>
    <w:rsid w:val="003C711B"/>
    <w:rsid w:val="003C7380"/>
    <w:rsid w:val="003D03F4"/>
    <w:rsid w:val="003D0908"/>
    <w:rsid w:val="003D1A87"/>
    <w:rsid w:val="003D1E91"/>
    <w:rsid w:val="003D2283"/>
    <w:rsid w:val="003D2ED6"/>
    <w:rsid w:val="003D2F6F"/>
    <w:rsid w:val="003E1ED4"/>
    <w:rsid w:val="003E3536"/>
    <w:rsid w:val="003E4423"/>
    <w:rsid w:val="003F170C"/>
    <w:rsid w:val="003F2B47"/>
    <w:rsid w:val="003F2B51"/>
    <w:rsid w:val="003F2BDD"/>
    <w:rsid w:val="003F3562"/>
    <w:rsid w:val="003F4215"/>
    <w:rsid w:val="003F4900"/>
    <w:rsid w:val="003F4A63"/>
    <w:rsid w:val="003F7543"/>
    <w:rsid w:val="003F77D9"/>
    <w:rsid w:val="00400766"/>
    <w:rsid w:val="00400DD2"/>
    <w:rsid w:val="00401437"/>
    <w:rsid w:val="004024A5"/>
    <w:rsid w:val="0040250B"/>
    <w:rsid w:val="004025B5"/>
    <w:rsid w:val="00404608"/>
    <w:rsid w:val="004055FB"/>
    <w:rsid w:val="00405C2D"/>
    <w:rsid w:val="00405C78"/>
    <w:rsid w:val="00410B7D"/>
    <w:rsid w:val="0041449D"/>
    <w:rsid w:val="004149E7"/>
    <w:rsid w:val="00415326"/>
    <w:rsid w:val="00416631"/>
    <w:rsid w:val="004167CA"/>
    <w:rsid w:val="00416A0B"/>
    <w:rsid w:val="00416BC6"/>
    <w:rsid w:val="00416DFB"/>
    <w:rsid w:val="004176AD"/>
    <w:rsid w:val="00417B5F"/>
    <w:rsid w:val="0042125E"/>
    <w:rsid w:val="00422928"/>
    <w:rsid w:val="00422C1D"/>
    <w:rsid w:val="004230F1"/>
    <w:rsid w:val="0042391D"/>
    <w:rsid w:val="00423FFF"/>
    <w:rsid w:val="00425324"/>
    <w:rsid w:val="004256A1"/>
    <w:rsid w:val="0043053C"/>
    <w:rsid w:val="0043118B"/>
    <w:rsid w:val="0043173D"/>
    <w:rsid w:val="00431862"/>
    <w:rsid w:val="00431BB7"/>
    <w:rsid w:val="00433D84"/>
    <w:rsid w:val="00434B73"/>
    <w:rsid w:val="00434C24"/>
    <w:rsid w:val="0043503D"/>
    <w:rsid w:val="004368AD"/>
    <w:rsid w:val="004377C0"/>
    <w:rsid w:val="00442A97"/>
    <w:rsid w:val="0044333E"/>
    <w:rsid w:val="00445225"/>
    <w:rsid w:val="004467E4"/>
    <w:rsid w:val="004471B6"/>
    <w:rsid w:val="0044790E"/>
    <w:rsid w:val="00447AB4"/>
    <w:rsid w:val="00450C19"/>
    <w:rsid w:val="0045119D"/>
    <w:rsid w:val="004536BB"/>
    <w:rsid w:val="00453778"/>
    <w:rsid w:val="00454342"/>
    <w:rsid w:val="0045439B"/>
    <w:rsid w:val="00454521"/>
    <w:rsid w:val="0045504C"/>
    <w:rsid w:val="004562AA"/>
    <w:rsid w:val="00456934"/>
    <w:rsid w:val="004575DF"/>
    <w:rsid w:val="00457A95"/>
    <w:rsid w:val="004607D4"/>
    <w:rsid w:val="004634B7"/>
    <w:rsid w:val="00465030"/>
    <w:rsid w:val="0046523C"/>
    <w:rsid w:val="00466405"/>
    <w:rsid w:val="00467159"/>
    <w:rsid w:val="004727BF"/>
    <w:rsid w:val="00472889"/>
    <w:rsid w:val="00472EA2"/>
    <w:rsid w:val="00473DEF"/>
    <w:rsid w:val="00476BFF"/>
    <w:rsid w:val="00476D13"/>
    <w:rsid w:val="0048085C"/>
    <w:rsid w:val="00481DEE"/>
    <w:rsid w:val="00482547"/>
    <w:rsid w:val="00482B11"/>
    <w:rsid w:val="00484CF4"/>
    <w:rsid w:val="00484E8B"/>
    <w:rsid w:val="00485275"/>
    <w:rsid w:val="004856CF"/>
    <w:rsid w:val="0048596E"/>
    <w:rsid w:val="00486274"/>
    <w:rsid w:val="0048639C"/>
    <w:rsid w:val="0048667E"/>
    <w:rsid w:val="00486B43"/>
    <w:rsid w:val="00487B4D"/>
    <w:rsid w:val="004901B3"/>
    <w:rsid w:val="00491813"/>
    <w:rsid w:val="00491894"/>
    <w:rsid w:val="00494191"/>
    <w:rsid w:val="00494870"/>
    <w:rsid w:val="00494F6E"/>
    <w:rsid w:val="0049535F"/>
    <w:rsid w:val="00495AA7"/>
    <w:rsid w:val="00496012"/>
    <w:rsid w:val="0049640A"/>
    <w:rsid w:val="00496CB7"/>
    <w:rsid w:val="004A0888"/>
    <w:rsid w:val="004A08FA"/>
    <w:rsid w:val="004A3FF5"/>
    <w:rsid w:val="004A5430"/>
    <w:rsid w:val="004A5A00"/>
    <w:rsid w:val="004A63DB"/>
    <w:rsid w:val="004A761E"/>
    <w:rsid w:val="004B096C"/>
    <w:rsid w:val="004B1218"/>
    <w:rsid w:val="004B24F6"/>
    <w:rsid w:val="004B49A9"/>
    <w:rsid w:val="004B7A00"/>
    <w:rsid w:val="004C142A"/>
    <w:rsid w:val="004C19B5"/>
    <w:rsid w:val="004C250F"/>
    <w:rsid w:val="004C31E0"/>
    <w:rsid w:val="004C5B52"/>
    <w:rsid w:val="004C6EE3"/>
    <w:rsid w:val="004C7227"/>
    <w:rsid w:val="004C739A"/>
    <w:rsid w:val="004C7685"/>
    <w:rsid w:val="004D0416"/>
    <w:rsid w:val="004D0474"/>
    <w:rsid w:val="004D0623"/>
    <w:rsid w:val="004D0642"/>
    <w:rsid w:val="004D0D3F"/>
    <w:rsid w:val="004D0DB7"/>
    <w:rsid w:val="004D45AD"/>
    <w:rsid w:val="004D5A84"/>
    <w:rsid w:val="004D7914"/>
    <w:rsid w:val="004D7A80"/>
    <w:rsid w:val="004D7EA9"/>
    <w:rsid w:val="004E00BA"/>
    <w:rsid w:val="004E00BD"/>
    <w:rsid w:val="004E05B6"/>
    <w:rsid w:val="004E0952"/>
    <w:rsid w:val="004E511B"/>
    <w:rsid w:val="004E5EB5"/>
    <w:rsid w:val="004F015D"/>
    <w:rsid w:val="004F05D3"/>
    <w:rsid w:val="004F070D"/>
    <w:rsid w:val="004F0C3D"/>
    <w:rsid w:val="004F15D6"/>
    <w:rsid w:val="004F187E"/>
    <w:rsid w:val="004F1BB1"/>
    <w:rsid w:val="004F40C1"/>
    <w:rsid w:val="004F5967"/>
    <w:rsid w:val="004F75EB"/>
    <w:rsid w:val="00500383"/>
    <w:rsid w:val="00500384"/>
    <w:rsid w:val="00501CCA"/>
    <w:rsid w:val="005039D5"/>
    <w:rsid w:val="005050C2"/>
    <w:rsid w:val="005054E0"/>
    <w:rsid w:val="00511DD2"/>
    <w:rsid w:val="0051209E"/>
    <w:rsid w:val="00512E5A"/>
    <w:rsid w:val="0051433F"/>
    <w:rsid w:val="00514E68"/>
    <w:rsid w:val="00514E94"/>
    <w:rsid w:val="00520ABB"/>
    <w:rsid w:val="005215EE"/>
    <w:rsid w:val="00522492"/>
    <w:rsid w:val="005229AF"/>
    <w:rsid w:val="00522E36"/>
    <w:rsid w:val="00524B3F"/>
    <w:rsid w:val="00525031"/>
    <w:rsid w:val="00525694"/>
    <w:rsid w:val="00525A7E"/>
    <w:rsid w:val="00525DA2"/>
    <w:rsid w:val="00525ED6"/>
    <w:rsid w:val="005269E6"/>
    <w:rsid w:val="00530C01"/>
    <w:rsid w:val="005310D9"/>
    <w:rsid w:val="0053266F"/>
    <w:rsid w:val="00532AD5"/>
    <w:rsid w:val="00532F35"/>
    <w:rsid w:val="0053459E"/>
    <w:rsid w:val="005368D7"/>
    <w:rsid w:val="00536EFF"/>
    <w:rsid w:val="00537AC2"/>
    <w:rsid w:val="00540D58"/>
    <w:rsid w:val="00541211"/>
    <w:rsid w:val="005418ED"/>
    <w:rsid w:val="00543D33"/>
    <w:rsid w:val="0054429B"/>
    <w:rsid w:val="00550619"/>
    <w:rsid w:val="0055102F"/>
    <w:rsid w:val="00551AFF"/>
    <w:rsid w:val="00551CDE"/>
    <w:rsid w:val="00551D3E"/>
    <w:rsid w:val="0055267D"/>
    <w:rsid w:val="005527FB"/>
    <w:rsid w:val="005568BD"/>
    <w:rsid w:val="00556E7F"/>
    <w:rsid w:val="005570C1"/>
    <w:rsid w:val="005600B1"/>
    <w:rsid w:val="005600E3"/>
    <w:rsid w:val="00561504"/>
    <w:rsid w:val="0056533C"/>
    <w:rsid w:val="00565678"/>
    <w:rsid w:val="0056576D"/>
    <w:rsid w:val="005672CA"/>
    <w:rsid w:val="005677D3"/>
    <w:rsid w:val="00567819"/>
    <w:rsid w:val="00570420"/>
    <w:rsid w:val="0057085D"/>
    <w:rsid w:val="00570A0F"/>
    <w:rsid w:val="00570DAF"/>
    <w:rsid w:val="005743A6"/>
    <w:rsid w:val="005757F0"/>
    <w:rsid w:val="00576F09"/>
    <w:rsid w:val="005800CB"/>
    <w:rsid w:val="005813D1"/>
    <w:rsid w:val="00582105"/>
    <w:rsid w:val="00585114"/>
    <w:rsid w:val="00585B60"/>
    <w:rsid w:val="00587B69"/>
    <w:rsid w:val="0059024B"/>
    <w:rsid w:val="00590FCA"/>
    <w:rsid w:val="00591027"/>
    <w:rsid w:val="0059149A"/>
    <w:rsid w:val="00592132"/>
    <w:rsid w:val="00594CD2"/>
    <w:rsid w:val="00596A60"/>
    <w:rsid w:val="005A0D2F"/>
    <w:rsid w:val="005A1038"/>
    <w:rsid w:val="005A1438"/>
    <w:rsid w:val="005A2F8B"/>
    <w:rsid w:val="005A6D24"/>
    <w:rsid w:val="005A6DAF"/>
    <w:rsid w:val="005A7BD8"/>
    <w:rsid w:val="005B134B"/>
    <w:rsid w:val="005B1A19"/>
    <w:rsid w:val="005B4195"/>
    <w:rsid w:val="005B4A64"/>
    <w:rsid w:val="005B635D"/>
    <w:rsid w:val="005B6E67"/>
    <w:rsid w:val="005C22C0"/>
    <w:rsid w:val="005C26EE"/>
    <w:rsid w:val="005C31C3"/>
    <w:rsid w:val="005C3B0C"/>
    <w:rsid w:val="005C49BC"/>
    <w:rsid w:val="005C5734"/>
    <w:rsid w:val="005D0C45"/>
    <w:rsid w:val="005D0F17"/>
    <w:rsid w:val="005D10A2"/>
    <w:rsid w:val="005D1F48"/>
    <w:rsid w:val="005D24D0"/>
    <w:rsid w:val="005D27BD"/>
    <w:rsid w:val="005D3378"/>
    <w:rsid w:val="005D3B45"/>
    <w:rsid w:val="005D574D"/>
    <w:rsid w:val="005D5F64"/>
    <w:rsid w:val="005D60E7"/>
    <w:rsid w:val="005D6ADF"/>
    <w:rsid w:val="005D7CB5"/>
    <w:rsid w:val="005E01AF"/>
    <w:rsid w:val="005E06C9"/>
    <w:rsid w:val="005E0BC8"/>
    <w:rsid w:val="005E166C"/>
    <w:rsid w:val="005E184F"/>
    <w:rsid w:val="005E189B"/>
    <w:rsid w:val="005E217C"/>
    <w:rsid w:val="005E33FE"/>
    <w:rsid w:val="005E5645"/>
    <w:rsid w:val="005F231B"/>
    <w:rsid w:val="005F2923"/>
    <w:rsid w:val="005F42FA"/>
    <w:rsid w:val="005F4731"/>
    <w:rsid w:val="005F4A67"/>
    <w:rsid w:val="005F5ABC"/>
    <w:rsid w:val="0060095C"/>
    <w:rsid w:val="00601886"/>
    <w:rsid w:val="00603557"/>
    <w:rsid w:val="0060651E"/>
    <w:rsid w:val="00610593"/>
    <w:rsid w:val="0061065E"/>
    <w:rsid w:val="00612D4E"/>
    <w:rsid w:val="006132AB"/>
    <w:rsid w:val="006137E9"/>
    <w:rsid w:val="00614675"/>
    <w:rsid w:val="00614B10"/>
    <w:rsid w:val="00614F85"/>
    <w:rsid w:val="00615DD1"/>
    <w:rsid w:val="00616001"/>
    <w:rsid w:val="00616B5A"/>
    <w:rsid w:val="0061796E"/>
    <w:rsid w:val="00620E2B"/>
    <w:rsid w:val="00620F6B"/>
    <w:rsid w:val="006214CC"/>
    <w:rsid w:val="00621AF8"/>
    <w:rsid w:val="006232E7"/>
    <w:rsid w:val="006241AF"/>
    <w:rsid w:val="00624BF2"/>
    <w:rsid w:val="00626AAE"/>
    <w:rsid w:val="00630017"/>
    <w:rsid w:val="006318CF"/>
    <w:rsid w:val="00632082"/>
    <w:rsid w:val="00632953"/>
    <w:rsid w:val="00635BA8"/>
    <w:rsid w:val="00635C4B"/>
    <w:rsid w:val="00635DFC"/>
    <w:rsid w:val="0063689B"/>
    <w:rsid w:val="00636DC6"/>
    <w:rsid w:val="00637150"/>
    <w:rsid w:val="006372E0"/>
    <w:rsid w:val="00640E9B"/>
    <w:rsid w:val="00641BCD"/>
    <w:rsid w:val="0064376F"/>
    <w:rsid w:val="0064406A"/>
    <w:rsid w:val="0064423D"/>
    <w:rsid w:val="00645106"/>
    <w:rsid w:val="00645118"/>
    <w:rsid w:val="00646815"/>
    <w:rsid w:val="00646CDB"/>
    <w:rsid w:val="0064702C"/>
    <w:rsid w:val="0065075F"/>
    <w:rsid w:val="00651356"/>
    <w:rsid w:val="00651AF5"/>
    <w:rsid w:val="0065280D"/>
    <w:rsid w:val="006529AB"/>
    <w:rsid w:val="00653935"/>
    <w:rsid w:val="006541A3"/>
    <w:rsid w:val="00655BF2"/>
    <w:rsid w:val="00655EB7"/>
    <w:rsid w:val="006560D3"/>
    <w:rsid w:val="0065665D"/>
    <w:rsid w:val="006604F4"/>
    <w:rsid w:val="006631FF"/>
    <w:rsid w:val="00663A9F"/>
    <w:rsid w:val="00664D95"/>
    <w:rsid w:val="00664F6D"/>
    <w:rsid w:val="0066531C"/>
    <w:rsid w:val="00665FF3"/>
    <w:rsid w:val="00666EEE"/>
    <w:rsid w:val="00672C37"/>
    <w:rsid w:val="00672CB8"/>
    <w:rsid w:val="006746FB"/>
    <w:rsid w:val="00675870"/>
    <w:rsid w:val="00676984"/>
    <w:rsid w:val="00676BC2"/>
    <w:rsid w:val="00676C87"/>
    <w:rsid w:val="00676E30"/>
    <w:rsid w:val="0067702A"/>
    <w:rsid w:val="006776AF"/>
    <w:rsid w:val="0068032B"/>
    <w:rsid w:val="00681F7F"/>
    <w:rsid w:val="006857D3"/>
    <w:rsid w:val="00685CF7"/>
    <w:rsid w:val="00686580"/>
    <w:rsid w:val="0068658B"/>
    <w:rsid w:val="00686933"/>
    <w:rsid w:val="00691FC3"/>
    <w:rsid w:val="00692C84"/>
    <w:rsid w:val="00693F89"/>
    <w:rsid w:val="006947FA"/>
    <w:rsid w:val="0069519E"/>
    <w:rsid w:val="00695BD0"/>
    <w:rsid w:val="00696450"/>
    <w:rsid w:val="006A1813"/>
    <w:rsid w:val="006A1C46"/>
    <w:rsid w:val="006A3023"/>
    <w:rsid w:val="006A3F05"/>
    <w:rsid w:val="006A3F73"/>
    <w:rsid w:val="006A4353"/>
    <w:rsid w:val="006A473D"/>
    <w:rsid w:val="006A5977"/>
    <w:rsid w:val="006B0C6E"/>
    <w:rsid w:val="006B1274"/>
    <w:rsid w:val="006B15CA"/>
    <w:rsid w:val="006B1738"/>
    <w:rsid w:val="006B3566"/>
    <w:rsid w:val="006B3DAE"/>
    <w:rsid w:val="006B7C70"/>
    <w:rsid w:val="006C064A"/>
    <w:rsid w:val="006C0E9A"/>
    <w:rsid w:val="006C17EC"/>
    <w:rsid w:val="006C2AE0"/>
    <w:rsid w:val="006C4790"/>
    <w:rsid w:val="006C77FC"/>
    <w:rsid w:val="006D06C6"/>
    <w:rsid w:val="006D1EC2"/>
    <w:rsid w:val="006D2440"/>
    <w:rsid w:val="006D2D9E"/>
    <w:rsid w:val="006D3AEC"/>
    <w:rsid w:val="006D3CA3"/>
    <w:rsid w:val="006D4208"/>
    <w:rsid w:val="006D4EB2"/>
    <w:rsid w:val="006D525C"/>
    <w:rsid w:val="006D6410"/>
    <w:rsid w:val="006D72EC"/>
    <w:rsid w:val="006E09EA"/>
    <w:rsid w:val="006E1B33"/>
    <w:rsid w:val="006E307C"/>
    <w:rsid w:val="006E4CA3"/>
    <w:rsid w:val="006E5159"/>
    <w:rsid w:val="006E5BBD"/>
    <w:rsid w:val="006E6D74"/>
    <w:rsid w:val="006E74F7"/>
    <w:rsid w:val="006F0BFD"/>
    <w:rsid w:val="006F15C3"/>
    <w:rsid w:val="006F1759"/>
    <w:rsid w:val="006F241C"/>
    <w:rsid w:val="006F267D"/>
    <w:rsid w:val="006F417A"/>
    <w:rsid w:val="00702159"/>
    <w:rsid w:val="00702B38"/>
    <w:rsid w:val="0070409E"/>
    <w:rsid w:val="00705B69"/>
    <w:rsid w:val="007074B1"/>
    <w:rsid w:val="007074EA"/>
    <w:rsid w:val="00710BF6"/>
    <w:rsid w:val="00712258"/>
    <w:rsid w:val="007133CC"/>
    <w:rsid w:val="007134E8"/>
    <w:rsid w:val="007136CF"/>
    <w:rsid w:val="0071392C"/>
    <w:rsid w:val="00713950"/>
    <w:rsid w:val="007159C5"/>
    <w:rsid w:val="0071757E"/>
    <w:rsid w:val="0072038A"/>
    <w:rsid w:val="007203AA"/>
    <w:rsid w:val="00720BB0"/>
    <w:rsid w:val="00721250"/>
    <w:rsid w:val="00721ED4"/>
    <w:rsid w:val="007222B1"/>
    <w:rsid w:val="007229B7"/>
    <w:rsid w:val="00723D05"/>
    <w:rsid w:val="007250DD"/>
    <w:rsid w:val="00727A4D"/>
    <w:rsid w:val="00730082"/>
    <w:rsid w:val="007300CB"/>
    <w:rsid w:val="00730233"/>
    <w:rsid w:val="00731188"/>
    <w:rsid w:val="0073125D"/>
    <w:rsid w:val="0073167F"/>
    <w:rsid w:val="00731AEF"/>
    <w:rsid w:val="0073271A"/>
    <w:rsid w:val="00732AA7"/>
    <w:rsid w:val="00734461"/>
    <w:rsid w:val="0073607A"/>
    <w:rsid w:val="00736FF7"/>
    <w:rsid w:val="007373BE"/>
    <w:rsid w:val="00737BD4"/>
    <w:rsid w:val="0074005E"/>
    <w:rsid w:val="00740669"/>
    <w:rsid w:val="00740917"/>
    <w:rsid w:val="00740B54"/>
    <w:rsid w:val="007417CC"/>
    <w:rsid w:val="00741ABD"/>
    <w:rsid w:val="007421B1"/>
    <w:rsid w:val="00742D2A"/>
    <w:rsid w:val="007430B1"/>
    <w:rsid w:val="00743599"/>
    <w:rsid w:val="00744A9C"/>
    <w:rsid w:val="007451B3"/>
    <w:rsid w:val="00746F77"/>
    <w:rsid w:val="00750D3D"/>
    <w:rsid w:val="00751B91"/>
    <w:rsid w:val="00752B8B"/>
    <w:rsid w:val="00752C2E"/>
    <w:rsid w:val="00752CD3"/>
    <w:rsid w:val="007551D6"/>
    <w:rsid w:val="00755297"/>
    <w:rsid w:val="00755932"/>
    <w:rsid w:val="00755BB7"/>
    <w:rsid w:val="00756B94"/>
    <w:rsid w:val="00760158"/>
    <w:rsid w:val="00761078"/>
    <w:rsid w:val="007611ED"/>
    <w:rsid w:val="007614C3"/>
    <w:rsid w:val="0076298F"/>
    <w:rsid w:val="00763361"/>
    <w:rsid w:val="007644A1"/>
    <w:rsid w:val="00764E29"/>
    <w:rsid w:val="0076525B"/>
    <w:rsid w:val="0076577C"/>
    <w:rsid w:val="00765BE8"/>
    <w:rsid w:val="00766631"/>
    <w:rsid w:val="007667AD"/>
    <w:rsid w:val="00767A0B"/>
    <w:rsid w:val="00770AE4"/>
    <w:rsid w:val="00770E05"/>
    <w:rsid w:val="00770E4F"/>
    <w:rsid w:val="00771025"/>
    <w:rsid w:val="0077152B"/>
    <w:rsid w:val="0077195C"/>
    <w:rsid w:val="00771E0C"/>
    <w:rsid w:val="00773A58"/>
    <w:rsid w:val="00774316"/>
    <w:rsid w:val="00774800"/>
    <w:rsid w:val="00774BC1"/>
    <w:rsid w:val="00774CEA"/>
    <w:rsid w:val="0077529A"/>
    <w:rsid w:val="007762F5"/>
    <w:rsid w:val="00781566"/>
    <w:rsid w:val="00782A52"/>
    <w:rsid w:val="00783EE7"/>
    <w:rsid w:val="00784234"/>
    <w:rsid w:val="0078563E"/>
    <w:rsid w:val="00785BE8"/>
    <w:rsid w:val="00787183"/>
    <w:rsid w:val="007872AF"/>
    <w:rsid w:val="00787C77"/>
    <w:rsid w:val="0079218B"/>
    <w:rsid w:val="00792EEC"/>
    <w:rsid w:val="0079387C"/>
    <w:rsid w:val="00793CAE"/>
    <w:rsid w:val="00795B8B"/>
    <w:rsid w:val="007965B1"/>
    <w:rsid w:val="007976BC"/>
    <w:rsid w:val="007A09FE"/>
    <w:rsid w:val="007A1548"/>
    <w:rsid w:val="007A15F3"/>
    <w:rsid w:val="007A1B55"/>
    <w:rsid w:val="007A31F2"/>
    <w:rsid w:val="007A461A"/>
    <w:rsid w:val="007A4C4D"/>
    <w:rsid w:val="007B07A8"/>
    <w:rsid w:val="007B2CD7"/>
    <w:rsid w:val="007B3E91"/>
    <w:rsid w:val="007B40AC"/>
    <w:rsid w:val="007B4676"/>
    <w:rsid w:val="007B5A33"/>
    <w:rsid w:val="007B5F85"/>
    <w:rsid w:val="007B70C3"/>
    <w:rsid w:val="007B74AF"/>
    <w:rsid w:val="007C0783"/>
    <w:rsid w:val="007C07FC"/>
    <w:rsid w:val="007C091D"/>
    <w:rsid w:val="007C1414"/>
    <w:rsid w:val="007C2B63"/>
    <w:rsid w:val="007C4A15"/>
    <w:rsid w:val="007C6CBE"/>
    <w:rsid w:val="007C7456"/>
    <w:rsid w:val="007D185D"/>
    <w:rsid w:val="007D31F1"/>
    <w:rsid w:val="007D5558"/>
    <w:rsid w:val="007D5BFC"/>
    <w:rsid w:val="007D65E3"/>
    <w:rsid w:val="007E0A22"/>
    <w:rsid w:val="007E0BA2"/>
    <w:rsid w:val="007E0CC0"/>
    <w:rsid w:val="007E1761"/>
    <w:rsid w:val="007E3B0B"/>
    <w:rsid w:val="007E476C"/>
    <w:rsid w:val="007E58E2"/>
    <w:rsid w:val="007E5A48"/>
    <w:rsid w:val="007E5CAE"/>
    <w:rsid w:val="007E75A8"/>
    <w:rsid w:val="007E7ECB"/>
    <w:rsid w:val="007F0ACF"/>
    <w:rsid w:val="007F10AC"/>
    <w:rsid w:val="007F211B"/>
    <w:rsid w:val="007F339C"/>
    <w:rsid w:val="007F4F3D"/>
    <w:rsid w:val="007F6362"/>
    <w:rsid w:val="007F65F8"/>
    <w:rsid w:val="007F7A9D"/>
    <w:rsid w:val="007F7F7D"/>
    <w:rsid w:val="00801A10"/>
    <w:rsid w:val="008028DA"/>
    <w:rsid w:val="00802B14"/>
    <w:rsid w:val="00803069"/>
    <w:rsid w:val="00804434"/>
    <w:rsid w:val="008046C4"/>
    <w:rsid w:val="00804BAD"/>
    <w:rsid w:val="00804FFA"/>
    <w:rsid w:val="00806404"/>
    <w:rsid w:val="00807177"/>
    <w:rsid w:val="00812E97"/>
    <w:rsid w:val="00814E7F"/>
    <w:rsid w:val="008152FA"/>
    <w:rsid w:val="00815815"/>
    <w:rsid w:val="0082047E"/>
    <w:rsid w:val="00820CA0"/>
    <w:rsid w:val="00821F4C"/>
    <w:rsid w:val="0082241E"/>
    <w:rsid w:val="008224D9"/>
    <w:rsid w:val="00822D02"/>
    <w:rsid w:val="00824A79"/>
    <w:rsid w:val="00826CF3"/>
    <w:rsid w:val="008305D1"/>
    <w:rsid w:val="00830D7B"/>
    <w:rsid w:val="008315BE"/>
    <w:rsid w:val="008333E1"/>
    <w:rsid w:val="0083414B"/>
    <w:rsid w:val="00834895"/>
    <w:rsid w:val="00835263"/>
    <w:rsid w:val="00835CAD"/>
    <w:rsid w:val="00835E7C"/>
    <w:rsid w:val="008366CE"/>
    <w:rsid w:val="00836DC9"/>
    <w:rsid w:val="00841295"/>
    <w:rsid w:val="00842F01"/>
    <w:rsid w:val="008435F7"/>
    <w:rsid w:val="00844633"/>
    <w:rsid w:val="008448E5"/>
    <w:rsid w:val="00844CF6"/>
    <w:rsid w:val="00846688"/>
    <w:rsid w:val="0084698E"/>
    <w:rsid w:val="008473BC"/>
    <w:rsid w:val="008474EB"/>
    <w:rsid w:val="00847EB7"/>
    <w:rsid w:val="00850054"/>
    <w:rsid w:val="00850370"/>
    <w:rsid w:val="008507E3"/>
    <w:rsid w:val="00850908"/>
    <w:rsid w:val="0085303E"/>
    <w:rsid w:val="008550D9"/>
    <w:rsid w:val="00855560"/>
    <w:rsid w:val="0085674D"/>
    <w:rsid w:val="0085799A"/>
    <w:rsid w:val="00860A22"/>
    <w:rsid w:val="00861AB1"/>
    <w:rsid w:val="008620BF"/>
    <w:rsid w:val="0086259E"/>
    <w:rsid w:val="00864743"/>
    <w:rsid w:val="00864A24"/>
    <w:rsid w:val="00865618"/>
    <w:rsid w:val="00865E41"/>
    <w:rsid w:val="00866227"/>
    <w:rsid w:val="00867BF4"/>
    <w:rsid w:val="0087094E"/>
    <w:rsid w:val="00872181"/>
    <w:rsid w:val="008724E2"/>
    <w:rsid w:val="00872DB6"/>
    <w:rsid w:val="008735C3"/>
    <w:rsid w:val="00873D61"/>
    <w:rsid w:val="00873D9D"/>
    <w:rsid w:val="00875039"/>
    <w:rsid w:val="0087582E"/>
    <w:rsid w:val="00875D76"/>
    <w:rsid w:val="0087661F"/>
    <w:rsid w:val="00876A97"/>
    <w:rsid w:val="00877DD0"/>
    <w:rsid w:val="008806F2"/>
    <w:rsid w:val="00881B82"/>
    <w:rsid w:val="0088209E"/>
    <w:rsid w:val="00882F2D"/>
    <w:rsid w:val="00884BC9"/>
    <w:rsid w:val="00884D69"/>
    <w:rsid w:val="0088509B"/>
    <w:rsid w:val="008857CC"/>
    <w:rsid w:val="00887AB4"/>
    <w:rsid w:val="00890888"/>
    <w:rsid w:val="00892429"/>
    <w:rsid w:val="00894575"/>
    <w:rsid w:val="00894EAC"/>
    <w:rsid w:val="00896077"/>
    <w:rsid w:val="00896863"/>
    <w:rsid w:val="0089757F"/>
    <w:rsid w:val="00897785"/>
    <w:rsid w:val="008A242D"/>
    <w:rsid w:val="008A2546"/>
    <w:rsid w:val="008A468E"/>
    <w:rsid w:val="008A6752"/>
    <w:rsid w:val="008A716F"/>
    <w:rsid w:val="008B1CA5"/>
    <w:rsid w:val="008B2673"/>
    <w:rsid w:val="008B3525"/>
    <w:rsid w:val="008B38E2"/>
    <w:rsid w:val="008B3B4C"/>
    <w:rsid w:val="008B3D80"/>
    <w:rsid w:val="008B40E8"/>
    <w:rsid w:val="008B443C"/>
    <w:rsid w:val="008B5DBF"/>
    <w:rsid w:val="008B5EFE"/>
    <w:rsid w:val="008C0602"/>
    <w:rsid w:val="008C1272"/>
    <w:rsid w:val="008C1558"/>
    <w:rsid w:val="008C2B77"/>
    <w:rsid w:val="008C3114"/>
    <w:rsid w:val="008C45F8"/>
    <w:rsid w:val="008C51FF"/>
    <w:rsid w:val="008C6182"/>
    <w:rsid w:val="008D0D22"/>
    <w:rsid w:val="008D0D3B"/>
    <w:rsid w:val="008D19C9"/>
    <w:rsid w:val="008D1A78"/>
    <w:rsid w:val="008D2415"/>
    <w:rsid w:val="008D46AD"/>
    <w:rsid w:val="008D5580"/>
    <w:rsid w:val="008D5E8F"/>
    <w:rsid w:val="008D5EAC"/>
    <w:rsid w:val="008D6FB8"/>
    <w:rsid w:val="008E067D"/>
    <w:rsid w:val="008E22AF"/>
    <w:rsid w:val="008E3CC3"/>
    <w:rsid w:val="008E3FBA"/>
    <w:rsid w:val="008E5987"/>
    <w:rsid w:val="008E6281"/>
    <w:rsid w:val="008E6602"/>
    <w:rsid w:val="008E6F32"/>
    <w:rsid w:val="008F0474"/>
    <w:rsid w:val="008F1109"/>
    <w:rsid w:val="008F2070"/>
    <w:rsid w:val="008F3276"/>
    <w:rsid w:val="008F5402"/>
    <w:rsid w:val="008F5CCD"/>
    <w:rsid w:val="008F636E"/>
    <w:rsid w:val="008F65BE"/>
    <w:rsid w:val="008F662F"/>
    <w:rsid w:val="008F6774"/>
    <w:rsid w:val="008F6C9B"/>
    <w:rsid w:val="00903220"/>
    <w:rsid w:val="00903250"/>
    <w:rsid w:val="00904044"/>
    <w:rsid w:val="009046F7"/>
    <w:rsid w:val="0090662C"/>
    <w:rsid w:val="00906A9B"/>
    <w:rsid w:val="0090715D"/>
    <w:rsid w:val="00907B3E"/>
    <w:rsid w:val="00910405"/>
    <w:rsid w:val="0091068A"/>
    <w:rsid w:val="00911C7A"/>
    <w:rsid w:val="009143D8"/>
    <w:rsid w:val="009161C9"/>
    <w:rsid w:val="00916628"/>
    <w:rsid w:val="00916782"/>
    <w:rsid w:val="00917344"/>
    <w:rsid w:val="00917A5E"/>
    <w:rsid w:val="0092049D"/>
    <w:rsid w:val="00923667"/>
    <w:rsid w:val="00924E3F"/>
    <w:rsid w:val="00925BD0"/>
    <w:rsid w:val="00925BDD"/>
    <w:rsid w:val="00926C42"/>
    <w:rsid w:val="00927DD5"/>
    <w:rsid w:val="00930E32"/>
    <w:rsid w:val="0093178A"/>
    <w:rsid w:val="00934B17"/>
    <w:rsid w:val="0093632F"/>
    <w:rsid w:val="0093659B"/>
    <w:rsid w:val="0094000F"/>
    <w:rsid w:val="0094008C"/>
    <w:rsid w:val="009433F9"/>
    <w:rsid w:val="00943461"/>
    <w:rsid w:val="0094582D"/>
    <w:rsid w:val="0094698A"/>
    <w:rsid w:val="0094704C"/>
    <w:rsid w:val="00947155"/>
    <w:rsid w:val="00947C0C"/>
    <w:rsid w:val="009507EF"/>
    <w:rsid w:val="00950A75"/>
    <w:rsid w:val="00950D7E"/>
    <w:rsid w:val="00951EE7"/>
    <w:rsid w:val="00953A7F"/>
    <w:rsid w:val="00954CF4"/>
    <w:rsid w:val="00954FA3"/>
    <w:rsid w:val="009554E3"/>
    <w:rsid w:val="00955E9B"/>
    <w:rsid w:val="00956C36"/>
    <w:rsid w:val="0095717F"/>
    <w:rsid w:val="00960328"/>
    <w:rsid w:val="00960DA0"/>
    <w:rsid w:val="00960DA1"/>
    <w:rsid w:val="00961950"/>
    <w:rsid w:val="00962361"/>
    <w:rsid w:val="0096580F"/>
    <w:rsid w:val="00965A80"/>
    <w:rsid w:val="00966630"/>
    <w:rsid w:val="00966864"/>
    <w:rsid w:val="009668F6"/>
    <w:rsid w:val="009673F9"/>
    <w:rsid w:val="00971B70"/>
    <w:rsid w:val="00974890"/>
    <w:rsid w:val="009752C1"/>
    <w:rsid w:val="00977F34"/>
    <w:rsid w:val="009826FF"/>
    <w:rsid w:val="00982FF2"/>
    <w:rsid w:val="00983203"/>
    <w:rsid w:val="0098484C"/>
    <w:rsid w:val="00984D07"/>
    <w:rsid w:val="009853B3"/>
    <w:rsid w:val="0098711A"/>
    <w:rsid w:val="0099255A"/>
    <w:rsid w:val="009927E4"/>
    <w:rsid w:val="0099331D"/>
    <w:rsid w:val="009935EC"/>
    <w:rsid w:val="00994E0F"/>
    <w:rsid w:val="00995321"/>
    <w:rsid w:val="009958D7"/>
    <w:rsid w:val="00997EFA"/>
    <w:rsid w:val="009A03CA"/>
    <w:rsid w:val="009A2ED5"/>
    <w:rsid w:val="009A31D5"/>
    <w:rsid w:val="009A3876"/>
    <w:rsid w:val="009A4F31"/>
    <w:rsid w:val="009A64DF"/>
    <w:rsid w:val="009A6859"/>
    <w:rsid w:val="009A731D"/>
    <w:rsid w:val="009A74E7"/>
    <w:rsid w:val="009B1343"/>
    <w:rsid w:val="009B243C"/>
    <w:rsid w:val="009B2D12"/>
    <w:rsid w:val="009B4C0D"/>
    <w:rsid w:val="009B61FE"/>
    <w:rsid w:val="009C0636"/>
    <w:rsid w:val="009C0D00"/>
    <w:rsid w:val="009C1E08"/>
    <w:rsid w:val="009C57AC"/>
    <w:rsid w:val="009C5CD4"/>
    <w:rsid w:val="009C6DDC"/>
    <w:rsid w:val="009C7375"/>
    <w:rsid w:val="009C7537"/>
    <w:rsid w:val="009D02A3"/>
    <w:rsid w:val="009D165E"/>
    <w:rsid w:val="009D1E32"/>
    <w:rsid w:val="009D452F"/>
    <w:rsid w:val="009D50F1"/>
    <w:rsid w:val="009D55C8"/>
    <w:rsid w:val="009D5A7D"/>
    <w:rsid w:val="009D719F"/>
    <w:rsid w:val="009D79FE"/>
    <w:rsid w:val="009D7D52"/>
    <w:rsid w:val="009D7E0B"/>
    <w:rsid w:val="009E1253"/>
    <w:rsid w:val="009E126E"/>
    <w:rsid w:val="009E238F"/>
    <w:rsid w:val="009E28E9"/>
    <w:rsid w:val="009E4ED4"/>
    <w:rsid w:val="009E5142"/>
    <w:rsid w:val="009E599A"/>
    <w:rsid w:val="009E5CC9"/>
    <w:rsid w:val="009E6C70"/>
    <w:rsid w:val="009F0C7C"/>
    <w:rsid w:val="009F1464"/>
    <w:rsid w:val="009F1F84"/>
    <w:rsid w:val="009F3DA4"/>
    <w:rsid w:val="009F4645"/>
    <w:rsid w:val="009F47C6"/>
    <w:rsid w:val="009F48DF"/>
    <w:rsid w:val="009F7984"/>
    <w:rsid w:val="00A0065F"/>
    <w:rsid w:val="00A01708"/>
    <w:rsid w:val="00A023E0"/>
    <w:rsid w:val="00A02718"/>
    <w:rsid w:val="00A02C18"/>
    <w:rsid w:val="00A049E1"/>
    <w:rsid w:val="00A058C3"/>
    <w:rsid w:val="00A064C8"/>
    <w:rsid w:val="00A06D95"/>
    <w:rsid w:val="00A101D5"/>
    <w:rsid w:val="00A10804"/>
    <w:rsid w:val="00A12AA2"/>
    <w:rsid w:val="00A15C0B"/>
    <w:rsid w:val="00A15C3A"/>
    <w:rsid w:val="00A15D5F"/>
    <w:rsid w:val="00A16348"/>
    <w:rsid w:val="00A17536"/>
    <w:rsid w:val="00A17AAF"/>
    <w:rsid w:val="00A222B1"/>
    <w:rsid w:val="00A232DE"/>
    <w:rsid w:val="00A233B5"/>
    <w:rsid w:val="00A23BDE"/>
    <w:rsid w:val="00A23F6E"/>
    <w:rsid w:val="00A24318"/>
    <w:rsid w:val="00A252AB"/>
    <w:rsid w:val="00A259DF"/>
    <w:rsid w:val="00A25B99"/>
    <w:rsid w:val="00A317A5"/>
    <w:rsid w:val="00A33355"/>
    <w:rsid w:val="00A33AE3"/>
    <w:rsid w:val="00A33E15"/>
    <w:rsid w:val="00A35892"/>
    <w:rsid w:val="00A37EB9"/>
    <w:rsid w:val="00A41D78"/>
    <w:rsid w:val="00A437C5"/>
    <w:rsid w:val="00A4380E"/>
    <w:rsid w:val="00A443E3"/>
    <w:rsid w:val="00A45569"/>
    <w:rsid w:val="00A46BD9"/>
    <w:rsid w:val="00A47C9E"/>
    <w:rsid w:val="00A500EE"/>
    <w:rsid w:val="00A50FF0"/>
    <w:rsid w:val="00A52486"/>
    <w:rsid w:val="00A53E71"/>
    <w:rsid w:val="00A60FBE"/>
    <w:rsid w:val="00A61DB6"/>
    <w:rsid w:val="00A62DD2"/>
    <w:rsid w:val="00A63DB5"/>
    <w:rsid w:val="00A65199"/>
    <w:rsid w:val="00A652DC"/>
    <w:rsid w:val="00A6685A"/>
    <w:rsid w:val="00A66882"/>
    <w:rsid w:val="00A729F5"/>
    <w:rsid w:val="00A7451D"/>
    <w:rsid w:val="00A80A17"/>
    <w:rsid w:val="00A82DE5"/>
    <w:rsid w:val="00A8338F"/>
    <w:rsid w:val="00A83FF0"/>
    <w:rsid w:val="00A84110"/>
    <w:rsid w:val="00A846AA"/>
    <w:rsid w:val="00A87C16"/>
    <w:rsid w:val="00A87FF4"/>
    <w:rsid w:val="00A91694"/>
    <w:rsid w:val="00A92886"/>
    <w:rsid w:val="00A93D81"/>
    <w:rsid w:val="00A93DEC"/>
    <w:rsid w:val="00A93E08"/>
    <w:rsid w:val="00A955E7"/>
    <w:rsid w:val="00A96601"/>
    <w:rsid w:val="00A96D8D"/>
    <w:rsid w:val="00AA0B85"/>
    <w:rsid w:val="00AA1579"/>
    <w:rsid w:val="00AA29BC"/>
    <w:rsid w:val="00AA2C3B"/>
    <w:rsid w:val="00AA3EB4"/>
    <w:rsid w:val="00AA62A2"/>
    <w:rsid w:val="00AA636C"/>
    <w:rsid w:val="00AA66B4"/>
    <w:rsid w:val="00AB0195"/>
    <w:rsid w:val="00AB03E6"/>
    <w:rsid w:val="00AB07F4"/>
    <w:rsid w:val="00AB0A42"/>
    <w:rsid w:val="00AB2FF2"/>
    <w:rsid w:val="00AB38B2"/>
    <w:rsid w:val="00AB3EB6"/>
    <w:rsid w:val="00AB515B"/>
    <w:rsid w:val="00AB5AF0"/>
    <w:rsid w:val="00AB5E40"/>
    <w:rsid w:val="00AB68A5"/>
    <w:rsid w:val="00AB7CEB"/>
    <w:rsid w:val="00AC1AA8"/>
    <w:rsid w:val="00AC2752"/>
    <w:rsid w:val="00AC2907"/>
    <w:rsid w:val="00AC2DCC"/>
    <w:rsid w:val="00AC3617"/>
    <w:rsid w:val="00AC3E6F"/>
    <w:rsid w:val="00AC44DD"/>
    <w:rsid w:val="00AC4E1D"/>
    <w:rsid w:val="00AC547C"/>
    <w:rsid w:val="00AC6954"/>
    <w:rsid w:val="00AC77BD"/>
    <w:rsid w:val="00AC78E0"/>
    <w:rsid w:val="00AC7CA1"/>
    <w:rsid w:val="00AD10F1"/>
    <w:rsid w:val="00AD1CD8"/>
    <w:rsid w:val="00AD40C2"/>
    <w:rsid w:val="00AD58C3"/>
    <w:rsid w:val="00AD5DA7"/>
    <w:rsid w:val="00AD6D06"/>
    <w:rsid w:val="00AD6F41"/>
    <w:rsid w:val="00AE0922"/>
    <w:rsid w:val="00AE09F6"/>
    <w:rsid w:val="00AE2246"/>
    <w:rsid w:val="00AE2D7F"/>
    <w:rsid w:val="00AE56BE"/>
    <w:rsid w:val="00AE649B"/>
    <w:rsid w:val="00AE6C9D"/>
    <w:rsid w:val="00AE7D8C"/>
    <w:rsid w:val="00AF0659"/>
    <w:rsid w:val="00AF0BE1"/>
    <w:rsid w:val="00AF16E3"/>
    <w:rsid w:val="00AF33D4"/>
    <w:rsid w:val="00AF379A"/>
    <w:rsid w:val="00AF4307"/>
    <w:rsid w:val="00AF5029"/>
    <w:rsid w:val="00AF7C3D"/>
    <w:rsid w:val="00B01E2F"/>
    <w:rsid w:val="00B0333D"/>
    <w:rsid w:val="00B0354D"/>
    <w:rsid w:val="00B0385E"/>
    <w:rsid w:val="00B04BA3"/>
    <w:rsid w:val="00B0676F"/>
    <w:rsid w:val="00B06FE7"/>
    <w:rsid w:val="00B0721D"/>
    <w:rsid w:val="00B078D0"/>
    <w:rsid w:val="00B07F1B"/>
    <w:rsid w:val="00B07FAD"/>
    <w:rsid w:val="00B100E1"/>
    <w:rsid w:val="00B109FB"/>
    <w:rsid w:val="00B10C8C"/>
    <w:rsid w:val="00B13E5C"/>
    <w:rsid w:val="00B14793"/>
    <w:rsid w:val="00B15C42"/>
    <w:rsid w:val="00B17D1E"/>
    <w:rsid w:val="00B17DA8"/>
    <w:rsid w:val="00B17F07"/>
    <w:rsid w:val="00B21A3A"/>
    <w:rsid w:val="00B23AB8"/>
    <w:rsid w:val="00B245FA"/>
    <w:rsid w:val="00B24DFC"/>
    <w:rsid w:val="00B25C71"/>
    <w:rsid w:val="00B27D3C"/>
    <w:rsid w:val="00B339DE"/>
    <w:rsid w:val="00B3589E"/>
    <w:rsid w:val="00B35FFA"/>
    <w:rsid w:val="00B37E3E"/>
    <w:rsid w:val="00B400B7"/>
    <w:rsid w:val="00B40426"/>
    <w:rsid w:val="00B426EA"/>
    <w:rsid w:val="00B5035E"/>
    <w:rsid w:val="00B50E8E"/>
    <w:rsid w:val="00B519C6"/>
    <w:rsid w:val="00B548FC"/>
    <w:rsid w:val="00B559D4"/>
    <w:rsid w:val="00B573BD"/>
    <w:rsid w:val="00B57516"/>
    <w:rsid w:val="00B57902"/>
    <w:rsid w:val="00B605EE"/>
    <w:rsid w:val="00B606E6"/>
    <w:rsid w:val="00B65249"/>
    <w:rsid w:val="00B652DF"/>
    <w:rsid w:val="00B7064F"/>
    <w:rsid w:val="00B7089B"/>
    <w:rsid w:val="00B71E73"/>
    <w:rsid w:val="00B730B0"/>
    <w:rsid w:val="00B74815"/>
    <w:rsid w:val="00B74E17"/>
    <w:rsid w:val="00B80894"/>
    <w:rsid w:val="00B82350"/>
    <w:rsid w:val="00B82388"/>
    <w:rsid w:val="00B84A99"/>
    <w:rsid w:val="00B84B60"/>
    <w:rsid w:val="00B860FD"/>
    <w:rsid w:val="00B87D70"/>
    <w:rsid w:val="00B87EA7"/>
    <w:rsid w:val="00B90A86"/>
    <w:rsid w:val="00B91D90"/>
    <w:rsid w:val="00B94FE8"/>
    <w:rsid w:val="00B96C49"/>
    <w:rsid w:val="00BA0285"/>
    <w:rsid w:val="00BA4059"/>
    <w:rsid w:val="00BA4D0C"/>
    <w:rsid w:val="00BA614E"/>
    <w:rsid w:val="00BA669D"/>
    <w:rsid w:val="00BA6B49"/>
    <w:rsid w:val="00BA6C26"/>
    <w:rsid w:val="00BA6ED4"/>
    <w:rsid w:val="00BB0D7D"/>
    <w:rsid w:val="00BB1671"/>
    <w:rsid w:val="00BB3142"/>
    <w:rsid w:val="00BB364D"/>
    <w:rsid w:val="00BB37BD"/>
    <w:rsid w:val="00BB3C41"/>
    <w:rsid w:val="00BB48E8"/>
    <w:rsid w:val="00BB514E"/>
    <w:rsid w:val="00BB52EE"/>
    <w:rsid w:val="00BB5C06"/>
    <w:rsid w:val="00BB6176"/>
    <w:rsid w:val="00BB677D"/>
    <w:rsid w:val="00BB6F63"/>
    <w:rsid w:val="00BB7230"/>
    <w:rsid w:val="00BC0558"/>
    <w:rsid w:val="00BC1A51"/>
    <w:rsid w:val="00BC2FA3"/>
    <w:rsid w:val="00BC34E3"/>
    <w:rsid w:val="00BC3907"/>
    <w:rsid w:val="00BC4B85"/>
    <w:rsid w:val="00BC4EB0"/>
    <w:rsid w:val="00BC52CF"/>
    <w:rsid w:val="00BC5918"/>
    <w:rsid w:val="00BC5A17"/>
    <w:rsid w:val="00BD03B3"/>
    <w:rsid w:val="00BD072E"/>
    <w:rsid w:val="00BD0EDF"/>
    <w:rsid w:val="00BD2871"/>
    <w:rsid w:val="00BD38C0"/>
    <w:rsid w:val="00BD3C5F"/>
    <w:rsid w:val="00BD5CAA"/>
    <w:rsid w:val="00BD6ADD"/>
    <w:rsid w:val="00BD6F2C"/>
    <w:rsid w:val="00BE1104"/>
    <w:rsid w:val="00BE1229"/>
    <w:rsid w:val="00BE16EE"/>
    <w:rsid w:val="00BE2410"/>
    <w:rsid w:val="00BE2A7B"/>
    <w:rsid w:val="00BE2BC1"/>
    <w:rsid w:val="00BE33CD"/>
    <w:rsid w:val="00BE36CC"/>
    <w:rsid w:val="00BE40E9"/>
    <w:rsid w:val="00BE4875"/>
    <w:rsid w:val="00BE527C"/>
    <w:rsid w:val="00BE5657"/>
    <w:rsid w:val="00BE5C25"/>
    <w:rsid w:val="00BE7044"/>
    <w:rsid w:val="00BF036E"/>
    <w:rsid w:val="00BF0B26"/>
    <w:rsid w:val="00BF0DB6"/>
    <w:rsid w:val="00BF17D4"/>
    <w:rsid w:val="00BF340C"/>
    <w:rsid w:val="00BF467A"/>
    <w:rsid w:val="00BF4FEF"/>
    <w:rsid w:val="00BF541E"/>
    <w:rsid w:val="00BF56EC"/>
    <w:rsid w:val="00BF5D33"/>
    <w:rsid w:val="00BF7A00"/>
    <w:rsid w:val="00C00616"/>
    <w:rsid w:val="00C02B48"/>
    <w:rsid w:val="00C042D9"/>
    <w:rsid w:val="00C07A1C"/>
    <w:rsid w:val="00C10102"/>
    <w:rsid w:val="00C107C6"/>
    <w:rsid w:val="00C11AE2"/>
    <w:rsid w:val="00C11CEC"/>
    <w:rsid w:val="00C128C8"/>
    <w:rsid w:val="00C12FF8"/>
    <w:rsid w:val="00C1396C"/>
    <w:rsid w:val="00C13EDE"/>
    <w:rsid w:val="00C15670"/>
    <w:rsid w:val="00C16E47"/>
    <w:rsid w:val="00C16E5E"/>
    <w:rsid w:val="00C17304"/>
    <w:rsid w:val="00C20B58"/>
    <w:rsid w:val="00C211D2"/>
    <w:rsid w:val="00C21E65"/>
    <w:rsid w:val="00C240C8"/>
    <w:rsid w:val="00C24ACD"/>
    <w:rsid w:val="00C30935"/>
    <w:rsid w:val="00C344B6"/>
    <w:rsid w:val="00C3592A"/>
    <w:rsid w:val="00C41826"/>
    <w:rsid w:val="00C41BF3"/>
    <w:rsid w:val="00C42953"/>
    <w:rsid w:val="00C44973"/>
    <w:rsid w:val="00C450AA"/>
    <w:rsid w:val="00C45A63"/>
    <w:rsid w:val="00C46244"/>
    <w:rsid w:val="00C46766"/>
    <w:rsid w:val="00C475E3"/>
    <w:rsid w:val="00C47D20"/>
    <w:rsid w:val="00C50491"/>
    <w:rsid w:val="00C53198"/>
    <w:rsid w:val="00C55404"/>
    <w:rsid w:val="00C56348"/>
    <w:rsid w:val="00C56E9B"/>
    <w:rsid w:val="00C66343"/>
    <w:rsid w:val="00C675F1"/>
    <w:rsid w:val="00C7050C"/>
    <w:rsid w:val="00C719C5"/>
    <w:rsid w:val="00C745E7"/>
    <w:rsid w:val="00C77E27"/>
    <w:rsid w:val="00C80127"/>
    <w:rsid w:val="00C80BFC"/>
    <w:rsid w:val="00C80DE8"/>
    <w:rsid w:val="00C821A8"/>
    <w:rsid w:val="00C8387A"/>
    <w:rsid w:val="00C855D5"/>
    <w:rsid w:val="00C856FE"/>
    <w:rsid w:val="00C87DC8"/>
    <w:rsid w:val="00C91D4F"/>
    <w:rsid w:val="00C92FDB"/>
    <w:rsid w:val="00C938C9"/>
    <w:rsid w:val="00C9421B"/>
    <w:rsid w:val="00C950B6"/>
    <w:rsid w:val="00C953F0"/>
    <w:rsid w:val="00C97AEE"/>
    <w:rsid w:val="00CA0775"/>
    <w:rsid w:val="00CA24F5"/>
    <w:rsid w:val="00CA4396"/>
    <w:rsid w:val="00CA6465"/>
    <w:rsid w:val="00CA72D0"/>
    <w:rsid w:val="00CA7480"/>
    <w:rsid w:val="00CB0F3B"/>
    <w:rsid w:val="00CB40D0"/>
    <w:rsid w:val="00CB5292"/>
    <w:rsid w:val="00CB6A50"/>
    <w:rsid w:val="00CB757E"/>
    <w:rsid w:val="00CB7847"/>
    <w:rsid w:val="00CC64E7"/>
    <w:rsid w:val="00CC7481"/>
    <w:rsid w:val="00CD06DA"/>
    <w:rsid w:val="00CD0D8B"/>
    <w:rsid w:val="00CD10A4"/>
    <w:rsid w:val="00CD1969"/>
    <w:rsid w:val="00CD1BD4"/>
    <w:rsid w:val="00CD2614"/>
    <w:rsid w:val="00CD2D17"/>
    <w:rsid w:val="00CD4E8C"/>
    <w:rsid w:val="00CD5FD6"/>
    <w:rsid w:val="00CD66B5"/>
    <w:rsid w:val="00CD76F8"/>
    <w:rsid w:val="00CE0438"/>
    <w:rsid w:val="00CE135E"/>
    <w:rsid w:val="00CE28BD"/>
    <w:rsid w:val="00CE2D6A"/>
    <w:rsid w:val="00CE404A"/>
    <w:rsid w:val="00CE42D8"/>
    <w:rsid w:val="00CE43F8"/>
    <w:rsid w:val="00CE4676"/>
    <w:rsid w:val="00CE571F"/>
    <w:rsid w:val="00CE578A"/>
    <w:rsid w:val="00CE5DE2"/>
    <w:rsid w:val="00CE659D"/>
    <w:rsid w:val="00CE7740"/>
    <w:rsid w:val="00CF065A"/>
    <w:rsid w:val="00CF09D0"/>
    <w:rsid w:val="00CF12A4"/>
    <w:rsid w:val="00CF1F38"/>
    <w:rsid w:val="00CF32C6"/>
    <w:rsid w:val="00CF7666"/>
    <w:rsid w:val="00CF7C40"/>
    <w:rsid w:val="00D00794"/>
    <w:rsid w:val="00D028F8"/>
    <w:rsid w:val="00D030B8"/>
    <w:rsid w:val="00D03A13"/>
    <w:rsid w:val="00D053A2"/>
    <w:rsid w:val="00D06D48"/>
    <w:rsid w:val="00D0F903"/>
    <w:rsid w:val="00D12074"/>
    <w:rsid w:val="00D13E41"/>
    <w:rsid w:val="00D15B03"/>
    <w:rsid w:val="00D16342"/>
    <w:rsid w:val="00D17284"/>
    <w:rsid w:val="00D205C0"/>
    <w:rsid w:val="00D2110A"/>
    <w:rsid w:val="00D21D2F"/>
    <w:rsid w:val="00D2280C"/>
    <w:rsid w:val="00D23D65"/>
    <w:rsid w:val="00D240C8"/>
    <w:rsid w:val="00D24E19"/>
    <w:rsid w:val="00D24EF0"/>
    <w:rsid w:val="00D2766C"/>
    <w:rsid w:val="00D27D52"/>
    <w:rsid w:val="00D27EE7"/>
    <w:rsid w:val="00D31035"/>
    <w:rsid w:val="00D32C6B"/>
    <w:rsid w:val="00D33551"/>
    <w:rsid w:val="00D35984"/>
    <w:rsid w:val="00D3758D"/>
    <w:rsid w:val="00D4256F"/>
    <w:rsid w:val="00D4467A"/>
    <w:rsid w:val="00D44B92"/>
    <w:rsid w:val="00D45949"/>
    <w:rsid w:val="00D45CC0"/>
    <w:rsid w:val="00D45FA7"/>
    <w:rsid w:val="00D4617E"/>
    <w:rsid w:val="00D47121"/>
    <w:rsid w:val="00D47A3C"/>
    <w:rsid w:val="00D50DB3"/>
    <w:rsid w:val="00D517EC"/>
    <w:rsid w:val="00D5395F"/>
    <w:rsid w:val="00D53F77"/>
    <w:rsid w:val="00D5420F"/>
    <w:rsid w:val="00D545AB"/>
    <w:rsid w:val="00D56B0D"/>
    <w:rsid w:val="00D56C81"/>
    <w:rsid w:val="00D60388"/>
    <w:rsid w:val="00D611D4"/>
    <w:rsid w:val="00D61824"/>
    <w:rsid w:val="00D61BE2"/>
    <w:rsid w:val="00D627CB"/>
    <w:rsid w:val="00D63839"/>
    <w:rsid w:val="00D643D9"/>
    <w:rsid w:val="00D652B7"/>
    <w:rsid w:val="00D65774"/>
    <w:rsid w:val="00D7101C"/>
    <w:rsid w:val="00D71DE1"/>
    <w:rsid w:val="00D71DF9"/>
    <w:rsid w:val="00D727CA"/>
    <w:rsid w:val="00D73884"/>
    <w:rsid w:val="00D74148"/>
    <w:rsid w:val="00D74821"/>
    <w:rsid w:val="00D74BAB"/>
    <w:rsid w:val="00D75AEC"/>
    <w:rsid w:val="00D76FB5"/>
    <w:rsid w:val="00D80967"/>
    <w:rsid w:val="00D81681"/>
    <w:rsid w:val="00D848CA"/>
    <w:rsid w:val="00D84CAA"/>
    <w:rsid w:val="00D856DE"/>
    <w:rsid w:val="00D859C5"/>
    <w:rsid w:val="00D859D9"/>
    <w:rsid w:val="00D85AAF"/>
    <w:rsid w:val="00D86147"/>
    <w:rsid w:val="00D91E99"/>
    <w:rsid w:val="00D92609"/>
    <w:rsid w:val="00D927D3"/>
    <w:rsid w:val="00D93073"/>
    <w:rsid w:val="00D956E0"/>
    <w:rsid w:val="00D95A57"/>
    <w:rsid w:val="00D95FDD"/>
    <w:rsid w:val="00D96F59"/>
    <w:rsid w:val="00D97410"/>
    <w:rsid w:val="00D97B74"/>
    <w:rsid w:val="00DA0839"/>
    <w:rsid w:val="00DA08A7"/>
    <w:rsid w:val="00DA2D14"/>
    <w:rsid w:val="00DA2D78"/>
    <w:rsid w:val="00DA490D"/>
    <w:rsid w:val="00DA5CCF"/>
    <w:rsid w:val="00DA6C1B"/>
    <w:rsid w:val="00DA6FD3"/>
    <w:rsid w:val="00DA7E17"/>
    <w:rsid w:val="00DB16B8"/>
    <w:rsid w:val="00DB220A"/>
    <w:rsid w:val="00DB276E"/>
    <w:rsid w:val="00DB7D5F"/>
    <w:rsid w:val="00DC0213"/>
    <w:rsid w:val="00DC18C5"/>
    <w:rsid w:val="00DC1C8A"/>
    <w:rsid w:val="00DC27A0"/>
    <w:rsid w:val="00DC37EF"/>
    <w:rsid w:val="00DC46B8"/>
    <w:rsid w:val="00DC71F0"/>
    <w:rsid w:val="00DC789D"/>
    <w:rsid w:val="00DC7E6B"/>
    <w:rsid w:val="00DD1B80"/>
    <w:rsid w:val="00DD24E2"/>
    <w:rsid w:val="00DD2B49"/>
    <w:rsid w:val="00DD4258"/>
    <w:rsid w:val="00DD540E"/>
    <w:rsid w:val="00DD5560"/>
    <w:rsid w:val="00DD57D0"/>
    <w:rsid w:val="00DD655B"/>
    <w:rsid w:val="00DD6AD7"/>
    <w:rsid w:val="00DD7613"/>
    <w:rsid w:val="00DE0077"/>
    <w:rsid w:val="00DE0747"/>
    <w:rsid w:val="00DE16CA"/>
    <w:rsid w:val="00DE22DA"/>
    <w:rsid w:val="00DE5A97"/>
    <w:rsid w:val="00DE6296"/>
    <w:rsid w:val="00DE683B"/>
    <w:rsid w:val="00DE687E"/>
    <w:rsid w:val="00DE6B85"/>
    <w:rsid w:val="00DE6D37"/>
    <w:rsid w:val="00DE6DCD"/>
    <w:rsid w:val="00DE7AF4"/>
    <w:rsid w:val="00DF09A5"/>
    <w:rsid w:val="00DF2CF5"/>
    <w:rsid w:val="00DF2F70"/>
    <w:rsid w:val="00DF49A0"/>
    <w:rsid w:val="00DF5D56"/>
    <w:rsid w:val="00E00A87"/>
    <w:rsid w:val="00E00D22"/>
    <w:rsid w:val="00E018B4"/>
    <w:rsid w:val="00E02B9D"/>
    <w:rsid w:val="00E03350"/>
    <w:rsid w:val="00E050FA"/>
    <w:rsid w:val="00E07865"/>
    <w:rsid w:val="00E07D1C"/>
    <w:rsid w:val="00E10090"/>
    <w:rsid w:val="00E10855"/>
    <w:rsid w:val="00E11F08"/>
    <w:rsid w:val="00E13809"/>
    <w:rsid w:val="00E14CB5"/>
    <w:rsid w:val="00E15615"/>
    <w:rsid w:val="00E16D89"/>
    <w:rsid w:val="00E1724F"/>
    <w:rsid w:val="00E23E90"/>
    <w:rsid w:val="00E24F86"/>
    <w:rsid w:val="00E253B6"/>
    <w:rsid w:val="00E27AA6"/>
    <w:rsid w:val="00E27B68"/>
    <w:rsid w:val="00E30576"/>
    <w:rsid w:val="00E3296B"/>
    <w:rsid w:val="00E3337F"/>
    <w:rsid w:val="00E3439D"/>
    <w:rsid w:val="00E3469E"/>
    <w:rsid w:val="00E36244"/>
    <w:rsid w:val="00E37BED"/>
    <w:rsid w:val="00E37CD2"/>
    <w:rsid w:val="00E4002C"/>
    <w:rsid w:val="00E4056C"/>
    <w:rsid w:val="00E43A21"/>
    <w:rsid w:val="00E44881"/>
    <w:rsid w:val="00E452D3"/>
    <w:rsid w:val="00E45E9B"/>
    <w:rsid w:val="00E50CF6"/>
    <w:rsid w:val="00E50F73"/>
    <w:rsid w:val="00E511DC"/>
    <w:rsid w:val="00E51984"/>
    <w:rsid w:val="00E5414F"/>
    <w:rsid w:val="00E5419F"/>
    <w:rsid w:val="00E55C65"/>
    <w:rsid w:val="00E56241"/>
    <w:rsid w:val="00E57F24"/>
    <w:rsid w:val="00E62D40"/>
    <w:rsid w:val="00E634ED"/>
    <w:rsid w:val="00E6471E"/>
    <w:rsid w:val="00E64D64"/>
    <w:rsid w:val="00E64EB9"/>
    <w:rsid w:val="00E6711E"/>
    <w:rsid w:val="00E67E4B"/>
    <w:rsid w:val="00E728F8"/>
    <w:rsid w:val="00E735A3"/>
    <w:rsid w:val="00E73B82"/>
    <w:rsid w:val="00E75121"/>
    <w:rsid w:val="00E75AA2"/>
    <w:rsid w:val="00E76A51"/>
    <w:rsid w:val="00E76F44"/>
    <w:rsid w:val="00E77F83"/>
    <w:rsid w:val="00E81875"/>
    <w:rsid w:val="00E820F9"/>
    <w:rsid w:val="00E84497"/>
    <w:rsid w:val="00E845E4"/>
    <w:rsid w:val="00E8499C"/>
    <w:rsid w:val="00E8544C"/>
    <w:rsid w:val="00E85B35"/>
    <w:rsid w:val="00E86191"/>
    <w:rsid w:val="00E863DA"/>
    <w:rsid w:val="00E86D2B"/>
    <w:rsid w:val="00E87553"/>
    <w:rsid w:val="00E9013D"/>
    <w:rsid w:val="00E90EF6"/>
    <w:rsid w:val="00E92270"/>
    <w:rsid w:val="00E93F2D"/>
    <w:rsid w:val="00E9580A"/>
    <w:rsid w:val="00E9585E"/>
    <w:rsid w:val="00E97101"/>
    <w:rsid w:val="00E977B5"/>
    <w:rsid w:val="00E97ED4"/>
    <w:rsid w:val="00E97F4F"/>
    <w:rsid w:val="00EA1FB8"/>
    <w:rsid w:val="00EA287D"/>
    <w:rsid w:val="00EA40F1"/>
    <w:rsid w:val="00EA46CF"/>
    <w:rsid w:val="00EA55AA"/>
    <w:rsid w:val="00EA64B0"/>
    <w:rsid w:val="00EA6912"/>
    <w:rsid w:val="00EB1BA4"/>
    <w:rsid w:val="00EB4F71"/>
    <w:rsid w:val="00EB534A"/>
    <w:rsid w:val="00EB789E"/>
    <w:rsid w:val="00EB7CA1"/>
    <w:rsid w:val="00EC328D"/>
    <w:rsid w:val="00EC3683"/>
    <w:rsid w:val="00EC3C5B"/>
    <w:rsid w:val="00EC7F98"/>
    <w:rsid w:val="00ED00D1"/>
    <w:rsid w:val="00ED1145"/>
    <w:rsid w:val="00ED2497"/>
    <w:rsid w:val="00ED2878"/>
    <w:rsid w:val="00ED2D9C"/>
    <w:rsid w:val="00ED37AD"/>
    <w:rsid w:val="00ED3986"/>
    <w:rsid w:val="00ED4B22"/>
    <w:rsid w:val="00ED4E38"/>
    <w:rsid w:val="00ED53F5"/>
    <w:rsid w:val="00ED58E2"/>
    <w:rsid w:val="00ED5F0C"/>
    <w:rsid w:val="00ED7D45"/>
    <w:rsid w:val="00ED7D96"/>
    <w:rsid w:val="00EE2FCA"/>
    <w:rsid w:val="00EE4258"/>
    <w:rsid w:val="00EE4D1D"/>
    <w:rsid w:val="00EE5DBF"/>
    <w:rsid w:val="00EE667F"/>
    <w:rsid w:val="00EE6C62"/>
    <w:rsid w:val="00EE6DFE"/>
    <w:rsid w:val="00EE7E7C"/>
    <w:rsid w:val="00EF000B"/>
    <w:rsid w:val="00EF1E45"/>
    <w:rsid w:val="00EF2AF9"/>
    <w:rsid w:val="00EF6080"/>
    <w:rsid w:val="00EF63F2"/>
    <w:rsid w:val="00F00921"/>
    <w:rsid w:val="00F01933"/>
    <w:rsid w:val="00F02645"/>
    <w:rsid w:val="00F04DFA"/>
    <w:rsid w:val="00F055F6"/>
    <w:rsid w:val="00F058BA"/>
    <w:rsid w:val="00F05FD3"/>
    <w:rsid w:val="00F06BD3"/>
    <w:rsid w:val="00F10AE8"/>
    <w:rsid w:val="00F12DB6"/>
    <w:rsid w:val="00F12FA1"/>
    <w:rsid w:val="00F13925"/>
    <w:rsid w:val="00F13965"/>
    <w:rsid w:val="00F1596F"/>
    <w:rsid w:val="00F17844"/>
    <w:rsid w:val="00F20805"/>
    <w:rsid w:val="00F243B7"/>
    <w:rsid w:val="00F25AF4"/>
    <w:rsid w:val="00F267D8"/>
    <w:rsid w:val="00F26977"/>
    <w:rsid w:val="00F26D5A"/>
    <w:rsid w:val="00F33149"/>
    <w:rsid w:val="00F36138"/>
    <w:rsid w:val="00F36485"/>
    <w:rsid w:val="00F36BB9"/>
    <w:rsid w:val="00F37EAB"/>
    <w:rsid w:val="00F4043A"/>
    <w:rsid w:val="00F4078D"/>
    <w:rsid w:val="00F408E3"/>
    <w:rsid w:val="00F41E61"/>
    <w:rsid w:val="00F4658D"/>
    <w:rsid w:val="00F51520"/>
    <w:rsid w:val="00F52AD2"/>
    <w:rsid w:val="00F52C55"/>
    <w:rsid w:val="00F538E1"/>
    <w:rsid w:val="00F55F28"/>
    <w:rsid w:val="00F57892"/>
    <w:rsid w:val="00F57E03"/>
    <w:rsid w:val="00F60ED3"/>
    <w:rsid w:val="00F62546"/>
    <w:rsid w:val="00F631A0"/>
    <w:rsid w:val="00F655E8"/>
    <w:rsid w:val="00F66138"/>
    <w:rsid w:val="00F66D01"/>
    <w:rsid w:val="00F72772"/>
    <w:rsid w:val="00F7531C"/>
    <w:rsid w:val="00F81DA0"/>
    <w:rsid w:val="00F82B7E"/>
    <w:rsid w:val="00F8373A"/>
    <w:rsid w:val="00F83C93"/>
    <w:rsid w:val="00F84346"/>
    <w:rsid w:val="00F84B95"/>
    <w:rsid w:val="00F85A46"/>
    <w:rsid w:val="00F87776"/>
    <w:rsid w:val="00F908F5"/>
    <w:rsid w:val="00F94F69"/>
    <w:rsid w:val="00F9693D"/>
    <w:rsid w:val="00F97227"/>
    <w:rsid w:val="00FA059A"/>
    <w:rsid w:val="00FA0FF4"/>
    <w:rsid w:val="00FA2AF2"/>
    <w:rsid w:val="00FA5318"/>
    <w:rsid w:val="00FA5772"/>
    <w:rsid w:val="00FA6534"/>
    <w:rsid w:val="00FB1B71"/>
    <w:rsid w:val="00FB2A77"/>
    <w:rsid w:val="00FB3606"/>
    <w:rsid w:val="00FB3C36"/>
    <w:rsid w:val="00FB4A50"/>
    <w:rsid w:val="00FB5772"/>
    <w:rsid w:val="00FB5DF1"/>
    <w:rsid w:val="00FB725C"/>
    <w:rsid w:val="00FC04C8"/>
    <w:rsid w:val="00FC39AF"/>
    <w:rsid w:val="00FC3FEC"/>
    <w:rsid w:val="00FC51F6"/>
    <w:rsid w:val="00FC570C"/>
    <w:rsid w:val="00FC5BE8"/>
    <w:rsid w:val="00FD0B24"/>
    <w:rsid w:val="00FD0BBC"/>
    <w:rsid w:val="00FD0BF3"/>
    <w:rsid w:val="00FD41AF"/>
    <w:rsid w:val="00FD6D44"/>
    <w:rsid w:val="00FD7890"/>
    <w:rsid w:val="00FD7AB5"/>
    <w:rsid w:val="00FE0A5E"/>
    <w:rsid w:val="00FE133A"/>
    <w:rsid w:val="00FE16F7"/>
    <w:rsid w:val="00FE178E"/>
    <w:rsid w:val="00FE1BE4"/>
    <w:rsid w:val="00FE20AB"/>
    <w:rsid w:val="00FE2366"/>
    <w:rsid w:val="00FE2F2E"/>
    <w:rsid w:val="00FE3EA4"/>
    <w:rsid w:val="00FE4475"/>
    <w:rsid w:val="00FE51D1"/>
    <w:rsid w:val="00FE535E"/>
    <w:rsid w:val="00FE5D5F"/>
    <w:rsid w:val="00FE7071"/>
    <w:rsid w:val="00FE72F7"/>
    <w:rsid w:val="00FF01A7"/>
    <w:rsid w:val="00FF0784"/>
    <w:rsid w:val="00FF07ED"/>
    <w:rsid w:val="00FF183A"/>
    <w:rsid w:val="00FF1A8E"/>
    <w:rsid w:val="00FF1EDD"/>
    <w:rsid w:val="00FF2513"/>
    <w:rsid w:val="00FF592F"/>
    <w:rsid w:val="00FF66E6"/>
    <w:rsid w:val="00FF777C"/>
    <w:rsid w:val="010F01A6"/>
    <w:rsid w:val="019DCA67"/>
    <w:rsid w:val="01D4B7BD"/>
    <w:rsid w:val="01FDCF6D"/>
    <w:rsid w:val="02F26754"/>
    <w:rsid w:val="030A401B"/>
    <w:rsid w:val="032CE3BA"/>
    <w:rsid w:val="037C34BF"/>
    <w:rsid w:val="038C7CF9"/>
    <w:rsid w:val="03D71382"/>
    <w:rsid w:val="043AF297"/>
    <w:rsid w:val="0442D648"/>
    <w:rsid w:val="0492F482"/>
    <w:rsid w:val="04E9E4E8"/>
    <w:rsid w:val="04F4232E"/>
    <w:rsid w:val="0550F58B"/>
    <w:rsid w:val="05C09A3B"/>
    <w:rsid w:val="05E13779"/>
    <w:rsid w:val="06107162"/>
    <w:rsid w:val="06E2C71A"/>
    <w:rsid w:val="07012485"/>
    <w:rsid w:val="07207B71"/>
    <w:rsid w:val="08A711E6"/>
    <w:rsid w:val="091960CC"/>
    <w:rsid w:val="09469FEB"/>
    <w:rsid w:val="09678A7B"/>
    <w:rsid w:val="09D2C030"/>
    <w:rsid w:val="0A6FC06F"/>
    <w:rsid w:val="0A8093E6"/>
    <w:rsid w:val="0A8E05A4"/>
    <w:rsid w:val="0AA68B4C"/>
    <w:rsid w:val="0B0720DA"/>
    <w:rsid w:val="0B3D9FCC"/>
    <w:rsid w:val="0B4B5E20"/>
    <w:rsid w:val="0BBDD3BA"/>
    <w:rsid w:val="0BCB4840"/>
    <w:rsid w:val="0BEEC603"/>
    <w:rsid w:val="0C066857"/>
    <w:rsid w:val="0C2F3859"/>
    <w:rsid w:val="0C64879B"/>
    <w:rsid w:val="0C972B8E"/>
    <w:rsid w:val="0CF363A4"/>
    <w:rsid w:val="0D016B60"/>
    <w:rsid w:val="0D99C632"/>
    <w:rsid w:val="0D9BEF66"/>
    <w:rsid w:val="0DF266C2"/>
    <w:rsid w:val="0E1685B0"/>
    <w:rsid w:val="0E6E1D18"/>
    <w:rsid w:val="0E8C0AB5"/>
    <w:rsid w:val="0F319411"/>
    <w:rsid w:val="0F63FDE7"/>
    <w:rsid w:val="0FBE33DC"/>
    <w:rsid w:val="102E8286"/>
    <w:rsid w:val="103714E9"/>
    <w:rsid w:val="106362A5"/>
    <w:rsid w:val="1076625A"/>
    <w:rsid w:val="1089172A"/>
    <w:rsid w:val="1130BB54"/>
    <w:rsid w:val="120B3EE6"/>
    <w:rsid w:val="12F8386A"/>
    <w:rsid w:val="13746FA7"/>
    <w:rsid w:val="13856A06"/>
    <w:rsid w:val="13AC34EF"/>
    <w:rsid w:val="13C100EF"/>
    <w:rsid w:val="13D4C168"/>
    <w:rsid w:val="14021399"/>
    <w:rsid w:val="1434A30C"/>
    <w:rsid w:val="14487693"/>
    <w:rsid w:val="145045E0"/>
    <w:rsid w:val="1462D992"/>
    <w:rsid w:val="14F7FD5B"/>
    <w:rsid w:val="158C5C3F"/>
    <w:rsid w:val="1593CB1B"/>
    <w:rsid w:val="15B14F5B"/>
    <w:rsid w:val="15EE07AA"/>
    <w:rsid w:val="1640B181"/>
    <w:rsid w:val="164AD911"/>
    <w:rsid w:val="16AD5D90"/>
    <w:rsid w:val="17227A4B"/>
    <w:rsid w:val="1728EB99"/>
    <w:rsid w:val="173A76B3"/>
    <w:rsid w:val="17424237"/>
    <w:rsid w:val="17972892"/>
    <w:rsid w:val="17A775F5"/>
    <w:rsid w:val="181C4219"/>
    <w:rsid w:val="18220C13"/>
    <w:rsid w:val="183F2AEA"/>
    <w:rsid w:val="18452065"/>
    <w:rsid w:val="1884AD98"/>
    <w:rsid w:val="188F49F2"/>
    <w:rsid w:val="19A07382"/>
    <w:rsid w:val="19D4BE40"/>
    <w:rsid w:val="19FF1035"/>
    <w:rsid w:val="1A44B04D"/>
    <w:rsid w:val="1A5A0497"/>
    <w:rsid w:val="1AD9D888"/>
    <w:rsid w:val="1B0FD267"/>
    <w:rsid w:val="1B154507"/>
    <w:rsid w:val="1B9983B5"/>
    <w:rsid w:val="1C8B1F25"/>
    <w:rsid w:val="1D3ED11E"/>
    <w:rsid w:val="1DA99924"/>
    <w:rsid w:val="1E21DB0C"/>
    <w:rsid w:val="1E675FA4"/>
    <w:rsid w:val="1FF11003"/>
    <w:rsid w:val="1FF896A6"/>
    <w:rsid w:val="204894EB"/>
    <w:rsid w:val="20725C0F"/>
    <w:rsid w:val="21875F9A"/>
    <w:rsid w:val="21DF39AB"/>
    <w:rsid w:val="2221AF1C"/>
    <w:rsid w:val="222DCC76"/>
    <w:rsid w:val="225084DF"/>
    <w:rsid w:val="22C02C21"/>
    <w:rsid w:val="22D836BF"/>
    <w:rsid w:val="231C1D57"/>
    <w:rsid w:val="23B71EDE"/>
    <w:rsid w:val="23B9CC4D"/>
    <w:rsid w:val="256855BF"/>
    <w:rsid w:val="256C338E"/>
    <w:rsid w:val="256D30F3"/>
    <w:rsid w:val="25EE8D43"/>
    <w:rsid w:val="26133446"/>
    <w:rsid w:val="263BFE94"/>
    <w:rsid w:val="27066B3B"/>
    <w:rsid w:val="2733DAD5"/>
    <w:rsid w:val="27478235"/>
    <w:rsid w:val="275C333D"/>
    <w:rsid w:val="27A5F89B"/>
    <w:rsid w:val="27AA6346"/>
    <w:rsid w:val="27D1F21C"/>
    <w:rsid w:val="27EC5645"/>
    <w:rsid w:val="282BCD46"/>
    <w:rsid w:val="289954FA"/>
    <w:rsid w:val="28CFB49B"/>
    <w:rsid w:val="28FD7744"/>
    <w:rsid w:val="2912FF57"/>
    <w:rsid w:val="292F7088"/>
    <w:rsid w:val="297D6EA6"/>
    <w:rsid w:val="29B86144"/>
    <w:rsid w:val="2A3EBD8C"/>
    <w:rsid w:val="2A55EE91"/>
    <w:rsid w:val="2A5F0E3D"/>
    <w:rsid w:val="2B5EB584"/>
    <w:rsid w:val="2B6605D9"/>
    <w:rsid w:val="2BFBD0A5"/>
    <w:rsid w:val="2C9A5794"/>
    <w:rsid w:val="2CA62116"/>
    <w:rsid w:val="2D1C06F7"/>
    <w:rsid w:val="2D399585"/>
    <w:rsid w:val="2D800619"/>
    <w:rsid w:val="2D95F7F8"/>
    <w:rsid w:val="2DB4230D"/>
    <w:rsid w:val="2E18B907"/>
    <w:rsid w:val="2E2DF5FA"/>
    <w:rsid w:val="2E455CB1"/>
    <w:rsid w:val="2EDE03BF"/>
    <w:rsid w:val="2F03D65B"/>
    <w:rsid w:val="2F0934C9"/>
    <w:rsid w:val="2F1827AC"/>
    <w:rsid w:val="2F94E0A3"/>
    <w:rsid w:val="30D8AE66"/>
    <w:rsid w:val="3147675A"/>
    <w:rsid w:val="3159419A"/>
    <w:rsid w:val="31F3E988"/>
    <w:rsid w:val="32ADCCCB"/>
    <w:rsid w:val="32D54833"/>
    <w:rsid w:val="3317DABD"/>
    <w:rsid w:val="33BC8D58"/>
    <w:rsid w:val="34775E80"/>
    <w:rsid w:val="349D0634"/>
    <w:rsid w:val="34BE7829"/>
    <w:rsid w:val="34FA24A5"/>
    <w:rsid w:val="3571E65B"/>
    <w:rsid w:val="3574ACE9"/>
    <w:rsid w:val="359EFA74"/>
    <w:rsid w:val="36504B7D"/>
    <w:rsid w:val="3657EB7D"/>
    <w:rsid w:val="36BAB8C2"/>
    <w:rsid w:val="36D3350B"/>
    <w:rsid w:val="37132030"/>
    <w:rsid w:val="3795538A"/>
    <w:rsid w:val="37FBEBEA"/>
    <w:rsid w:val="384FAC23"/>
    <w:rsid w:val="3857BED2"/>
    <w:rsid w:val="3874B0AE"/>
    <w:rsid w:val="3951BE93"/>
    <w:rsid w:val="399401F2"/>
    <w:rsid w:val="39A10C2B"/>
    <w:rsid w:val="39C0EDB3"/>
    <w:rsid w:val="3B74C6C6"/>
    <w:rsid w:val="3BC39A0F"/>
    <w:rsid w:val="3C0531F2"/>
    <w:rsid w:val="3C803477"/>
    <w:rsid w:val="3CA08E96"/>
    <w:rsid w:val="3CA225E3"/>
    <w:rsid w:val="3D4A28F1"/>
    <w:rsid w:val="3D68647C"/>
    <w:rsid w:val="3D9AF947"/>
    <w:rsid w:val="3E22CE87"/>
    <w:rsid w:val="3E2E7826"/>
    <w:rsid w:val="3E647EA3"/>
    <w:rsid w:val="3E663BF3"/>
    <w:rsid w:val="3E725597"/>
    <w:rsid w:val="3E7AE011"/>
    <w:rsid w:val="3EB265BB"/>
    <w:rsid w:val="3EE70255"/>
    <w:rsid w:val="3FDA5425"/>
    <w:rsid w:val="3FE6C45E"/>
    <w:rsid w:val="404CD94C"/>
    <w:rsid w:val="40E01BC5"/>
    <w:rsid w:val="40EB1EA1"/>
    <w:rsid w:val="41712019"/>
    <w:rsid w:val="42115845"/>
    <w:rsid w:val="423867E4"/>
    <w:rsid w:val="426F6968"/>
    <w:rsid w:val="43825EB8"/>
    <w:rsid w:val="43B780FA"/>
    <w:rsid w:val="43E54411"/>
    <w:rsid w:val="43EB2EC3"/>
    <w:rsid w:val="4412C8D9"/>
    <w:rsid w:val="444772FF"/>
    <w:rsid w:val="447BF10F"/>
    <w:rsid w:val="44D5DC9C"/>
    <w:rsid w:val="44FBAFF1"/>
    <w:rsid w:val="4513E0E6"/>
    <w:rsid w:val="453EAD1F"/>
    <w:rsid w:val="45AA59A9"/>
    <w:rsid w:val="45AD4457"/>
    <w:rsid w:val="460A029A"/>
    <w:rsid w:val="460BA71D"/>
    <w:rsid w:val="46B8531D"/>
    <w:rsid w:val="46FD4578"/>
    <w:rsid w:val="473DC067"/>
    <w:rsid w:val="48E64882"/>
    <w:rsid w:val="497F9A4C"/>
    <w:rsid w:val="4AB3F762"/>
    <w:rsid w:val="4ABCE04D"/>
    <w:rsid w:val="4AC858C5"/>
    <w:rsid w:val="4B35440C"/>
    <w:rsid w:val="4B38A664"/>
    <w:rsid w:val="4B9CBD28"/>
    <w:rsid w:val="4C3E5FD1"/>
    <w:rsid w:val="4C418F7E"/>
    <w:rsid w:val="4C63BA81"/>
    <w:rsid w:val="4C812B7F"/>
    <w:rsid w:val="4CAD7473"/>
    <w:rsid w:val="4CDFED6C"/>
    <w:rsid w:val="4D730E3A"/>
    <w:rsid w:val="4D745885"/>
    <w:rsid w:val="4E526D02"/>
    <w:rsid w:val="4FA1A4C7"/>
    <w:rsid w:val="4FD77613"/>
    <w:rsid w:val="4FE50941"/>
    <w:rsid w:val="4FF4F7A4"/>
    <w:rsid w:val="5094C103"/>
    <w:rsid w:val="50FF6B9C"/>
    <w:rsid w:val="512EA8E9"/>
    <w:rsid w:val="51C5ABCE"/>
    <w:rsid w:val="51E1A0AC"/>
    <w:rsid w:val="51F5ED11"/>
    <w:rsid w:val="522B9741"/>
    <w:rsid w:val="525B6B6F"/>
    <w:rsid w:val="52738414"/>
    <w:rsid w:val="52C2B9A3"/>
    <w:rsid w:val="52D22BD5"/>
    <w:rsid w:val="538104BC"/>
    <w:rsid w:val="53CAC215"/>
    <w:rsid w:val="53E7F686"/>
    <w:rsid w:val="5405BB5C"/>
    <w:rsid w:val="541BE4FB"/>
    <w:rsid w:val="542B8DCF"/>
    <w:rsid w:val="5448F55A"/>
    <w:rsid w:val="5450D504"/>
    <w:rsid w:val="54608741"/>
    <w:rsid w:val="549B3337"/>
    <w:rsid w:val="55214079"/>
    <w:rsid w:val="55D0ADE2"/>
    <w:rsid w:val="563F757D"/>
    <w:rsid w:val="56526699"/>
    <w:rsid w:val="567F19D8"/>
    <w:rsid w:val="56BB4978"/>
    <w:rsid w:val="56C0FFE0"/>
    <w:rsid w:val="56F7C3AB"/>
    <w:rsid w:val="5700D90B"/>
    <w:rsid w:val="570FCBC7"/>
    <w:rsid w:val="572628CE"/>
    <w:rsid w:val="5836D621"/>
    <w:rsid w:val="58BCECE2"/>
    <w:rsid w:val="58FA4588"/>
    <w:rsid w:val="59624D1B"/>
    <w:rsid w:val="5A6C63D0"/>
    <w:rsid w:val="5A8A443D"/>
    <w:rsid w:val="5AAAA2DB"/>
    <w:rsid w:val="5ADB32A3"/>
    <w:rsid w:val="5AF45EB6"/>
    <w:rsid w:val="5B04F347"/>
    <w:rsid w:val="5BBF9E1F"/>
    <w:rsid w:val="5BCEE252"/>
    <w:rsid w:val="5BDC1E95"/>
    <w:rsid w:val="5C48D3B5"/>
    <w:rsid w:val="5CA68CD9"/>
    <w:rsid w:val="5CB92372"/>
    <w:rsid w:val="5EB25B50"/>
    <w:rsid w:val="5EE3BD20"/>
    <w:rsid w:val="5F759E33"/>
    <w:rsid w:val="5F980083"/>
    <w:rsid w:val="5FE6DBDA"/>
    <w:rsid w:val="5FF7FEAF"/>
    <w:rsid w:val="60CF0AF7"/>
    <w:rsid w:val="611EF7DD"/>
    <w:rsid w:val="614F7126"/>
    <w:rsid w:val="616AD15C"/>
    <w:rsid w:val="6173E556"/>
    <w:rsid w:val="61F7054F"/>
    <w:rsid w:val="6222E4F3"/>
    <w:rsid w:val="6276DA2E"/>
    <w:rsid w:val="628CA8CC"/>
    <w:rsid w:val="62AA60C1"/>
    <w:rsid w:val="631617D1"/>
    <w:rsid w:val="63B78CA0"/>
    <w:rsid w:val="6418D92B"/>
    <w:rsid w:val="642688DA"/>
    <w:rsid w:val="642EB43B"/>
    <w:rsid w:val="64DA8C24"/>
    <w:rsid w:val="64DC02F9"/>
    <w:rsid w:val="64E76380"/>
    <w:rsid w:val="658994EE"/>
    <w:rsid w:val="65A2265B"/>
    <w:rsid w:val="65AC48B0"/>
    <w:rsid w:val="65D0888E"/>
    <w:rsid w:val="662F87CF"/>
    <w:rsid w:val="66A2F07D"/>
    <w:rsid w:val="67211D6E"/>
    <w:rsid w:val="67963C67"/>
    <w:rsid w:val="67DDB525"/>
    <w:rsid w:val="67FD1396"/>
    <w:rsid w:val="6802F5DC"/>
    <w:rsid w:val="68360F02"/>
    <w:rsid w:val="6889EF1E"/>
    <w:rsid w:val="6903DD9B"/>
    <w:rsid w:val="690A9F2E"/>
    <w:rsid w:val="69ABBF56"/>
    <w:rsid w:val="69ABE2AD"/>
    <w:rsid w:val="6A0C39A3"/>
    <w:rsid w:val="6A5A43F1"/>
    <w:rsid w:val="6A7BDDE3"/>
    <w:rsid w:val="6A97708B"/>
    <w:rsid w:val="6AD7A185"/>
    <w:rsid w:val="6AE44C3D"/>
    <w:rsid w:val="6B5A8EF4"/>
    <w:rsid w:val="6BA441B0"/>
    <w:rsid w:val="6BF9621D"/>
    <w:rsid w:val="6C6FBA3F"/>
    <w:rsid w:val="6CCA55EC"/>
    <w:rsid w:val="6CD6BBB0"/>
    <w:rsid w:val="6CDBC5D5"/>
    <w:rsid w:val="6D5E64B6"/>
    <w:rsid w:val="6D914F2C"/>
    <w:rsid w:val="6D9FE3EC"/>
    <w:rsid w:val="6DA3E1F0"/>
    <w:rsid w:val="6DA9510B"/>
    <w:rsid w:val="6DF5E9F7"/>
    <w:rsid w:val="6DF92C6F"/>
    <w:rsid w:val="6E2217AD"/>
    <w:rsid w:val="6E33AB2B"/>
    <w:rsid w:val="6E9AD482"/>
    <w:rsid w:val="6EEB6921"/>
    <w:rsid w:val="6F032778"/>
    <w:rsid w:val="6F24ED80"/>
    <w:rsid w:val="6F7FA360"/>
    <w:rsid w:val="6FC6EE21"/>
    <w:rsid w:val="6FDD4740"/>
    <w:rsid w:val="71102CFD"/>
    <w:rsid w:val="7111799C"/>
    <w:rsid w:val="71601624"/>
    <w:rsid w:val="71660569"/>
    <w:rsid w:val="718CB21F"/>
    <w:rsid w:val="719222E8"/>
    <w:rsid w:val="7195EB4A"/>
    <w:rsid w:val="71B17E1B"/>
    <w:rsid w:val="71FE03E9"/>
    <w:rsid w:val="72206ADB"/>
    <w:rsid w:val="723E31F7"/>
    <w:rsid w:val="72E7BD6F"/>
    <w:rsid w:val="7355E39F"/>
    <w:rsid w:val="741FFD1B"/>
    <w:rsid w:val="7438D540"/>
    <w:rsid w:val="74416791"/>
    <w:rsid w:val="74EFD376"/>
    <w:rsid w:val="74F37B3F"/>
    <w:rsid w:val="75C2FAC6"/>
    <w:rsid w:val="75D3BA4C"/>
    <w:rsid w:val="75EDF7E7"/>
    <w:rsid w:val="765A7854"/>
    <w:rsid w:val="7667E027"/>
    <w:rsid w:val="76A0DB68"/>
    <w:rsid w:val="77021C3D"/>
    <w:rsid w:val="77232886"/>
    <w:rsid w:val="774CA199"/>
    <w:rsid w:val="77A18794"/>
    <w:rsid w:val="77CAF87F"/>
    <w:rsid w:val="77DDCFC9"/>
    <w:rsid w:val="77E3CFCD"/>
    <w:rsid w:val="7857310D"/>
    <w:rsid w:val="7863EAF0"/>
    <w:rsid w:val="7875EADC"/>
    <w:rsid w:val="78C43B5C"/>
    <w:rsid w:val="78FA0DD6"/>
    <w:rsid w:val="79236031"/>
    <w:rsid w:val="794FFEF8"/>
    <w:rsid w:val="799EE43E"/>
    <w:rsid w:val="79B70B18"/>
    <w:rsid w:val="7AB04F83"/>
    <w:rsid w:val="7ACB085E"/>
    <w:rsid w:val="7ACC9D20"/>
    <w:rsid w:val="7AE39092"/>
    <w:rsid w:val="7B18E9D4"/>
    <w:rsid w:val="7C320604"/>
    <w:rsid w:val="7C4FE580"/>
    <w:rsid w:val="7C5A287D"/>
    <w:rsid w:val="7C87928A"/>
    <w:rsid w:val="7C983A87"/>
    <w:rsid w:val="7D2D650E"/>
    <w:rsid w:val="7D9E943B"/>
    <w:rsid w:val="7D9F1E03"/>
    <w:rsid w:val="7DA73DBD"/>
    <w:rsid w:val="7DE15A68"/>
    <w:rsid w:val="7DE9899F"/>
    <w:rsid w:val="7F026D47"/>
    <w:rsid w:val="7F212554"/>
    <w:rsid w:val="7F7426C8"/>
    <w:rsid w:val="7FA7FD93"/>
    <w:rsid w:val="7FD88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30F"/>
  <w15:docId w15:val="{F023D4C6-87D4-46FC-9240-7669DD6A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5F5"/>
    <w:pPr>
      <w:spacing w:after="240" w:line="480" w:lineRule="auto"/>
      <w:ind w:firstLine="720"/>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7C1414"/>
    <w:pPr>
      <w:numPr>
        <w:numId w:val="5"/>
      </w:numPr>
      <w:jc w:val="center"/>
      <w:outlineLvl w:val="0"/>
    </w:pPr>
    <w:rPr>
      <w:b/>
      <w:bCs/>
      <w:smallCaps/>
      <w:u w:val="single"/>
    </w:rPr>
  </w:style>
  <w:style w:type="paragraph" w:styleId="Heading2">
    <w:name w:val="heading 2"/>
    <w:basedOn w:val="Heading1"/>
    <w:next w:val="Normal"/>
    <w:link w:val="Heading2Char"/>
    <w:uiPriority w:val="9"/>
    <w:unhideWhenUsed/>
    <w:qFormat/>
    <w:rsid w:val="007C1414"/>
    <w:pPr>
      <w:numPr>
        <w:ilvl w:val="1"/>
      </w:numPr>
      <w:jc w:val="both"/>
      <w:outlineLvl w:val="1"/>
    </w:pPr>
    <w:rPr>
      <w:b w:val="0"/>
      <w:bCs w:val="0"/>
      <w:i/>
      <w:iCs/>
      <w:smallCap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19C9"/>
    <w:pPr>
      <w:ind w:left="720"/>
      <w:contextualSpacing/>
    </w:pPr>
  </w:style>
  <w:style w:type="paragraph" w:styleId="Title">
    <w:name w:val="Title"/>
    <w:basedOn w:val="Normal"/>
    <w:link w:val="TitleChar"/>
    <w:qFormat/>
    <w:rsid w:val="00C56348"/>
    <w:pPr>
      <w:spacing w:after="0" w:line="240" w:lineRule="auto"/>
      <w:jc w:val="center"/>
    </w:pPr>
    <w:rPr>
      <w:rFonts w:eastAsia="Times New Roman"/>
      <w:szCs w:val="20"/>
    </w:rPr>
  </w:style>
  <w:style w:type="character" w:customStyle="1" w:styleId="TitleChar">
    <w:name w:val="Title Char"/>
    <w:basedOn w:val="DefaultParagraphFont"/>
    <w:link w:val="Title"/>
    <w:rsid w:val="00C56348"/>
    <w:rPr>
      <w:rFonts w:ascii="Times New Roman" w:eastAsia="Times New Roman" w:hAnsi="Times New Roman" w:cs="Times New Roman"/>
      <w:sz w:val="24"/>
      <w:szCs w:val="20"/>
    </w:rPr>
  </w:style>
  <w:style w:type="paragraph" w:styleId="Caption">
    <w:name w:val="caption"/>
    <w:basedOn w:val="Normal"/>
    <w:next w:val="Normal"/>
    <w:qFormat/>
    <w:rsid w:val="00C56348"/>
    <w:pPr>
      <w:spacing w:after="0" w:line="240" w:lineRule="auto"/>
      <w:jc w:val="center"/>
    </w:pPr>
    <w:rPr>
      <w:rFonts w:eastAsia="Times New Roman"/>
      <w:b/>
      <w:szCs w:val="20"/>
    </w:rPr>
  </w:style>
  <w:style w:type="table" w:styleId="TableGrid">
    <w:name w:val="Table Grid"/>
    <w:basedOn w:val="TableNormal"/>
    <w:uiPriority w:val="59"/>
    <w:rsid w:val="00C56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FEF"/>
  </w:style>
  <w:style w:type="paragraph" w:styleId="Footer">
    <w:name w:val="footer"/>
    <w:basedOn w:val="Normal"/>
    <w:link w:val="FooterChar"/>
    <w:uiPriority w:val="99"/>
    <w:unhideWhenUsed/>
    <w:rsid w:val="00BF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FEF"/>
  </w:style>
  <w:style w:type="paragraph" w:styleId="BodyText">
    <w:name w:val="Body Text"/>
    <w:basedOn w:val="Normal"/>
    <w:link w:val="BodyTextChar"/>
    <w:rsid w:val="00390DBD"/>
    <w:pPr>
      <w:spacing w:after="0"/>
    </w:pPr>
    <w:rPr>
      <w:rFonts w:eastAsia="Times New Roman"/>
      <w:szCs w:val="20"/>
    </w:rPr>
  </w:style>
  <w:style w:type="character" w:customStyle="1" w:styleId="BodyTextChar">
    <w:name w:val="Body Text Char"/>
    <w:basedOn w:val="DefaultParagraphFont"/>
    <w:link w:val="BodyText"/>
    <w:rsid w:val="00390DB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C39AF"/>
    <w:rPr>
      <w:color w:val="0563C1" w:themeColor="hyperlink"/>
      <w:u w:val="single"/>
    </w:rPr>
  </w:style>
  <w:style w:type="character" w:customStyle="1" w:styleId="UnresolvedMention1">
    <w:name w:val="Unresolved Mention1"/>
    <w:basedOn w:val="DefaultParagraphFont"/>
    <w:uiPriority w:val="99"/>
    <w:semiHidden/>
    <w:unhideWhenUsed/>
    <w:rsid w:val="00FC39AF"/>
    <w:rPr>
      <w:color w:val="605E5C"/>
      <w:shd w:val="clear" w:color="auto" w:fill="E1DFDD"/>
    </w:rPr>
  </w:style>
  <w:style w:type="character" w:styleId="CommentReference">
    <w:name w:val="annotation reference"/>
    <w:basedOn w:val="DefaultParagraphFont"/>
    <w:uiPriority w:val="99"/>
    <w:semiHidden/>
    <w:unhideWhenUsed/>
    <w:rsid w:val="003A1271"/>
    <w:rPr>
      <w:sz w:val="16"/>
      <w:szCs w:val="16"/>
    </w:rPr>
  </w:style>
  <w:style w:type="paragraph" w:styleId="CommentText">
    <w:name w:val="annotation text"/>
    <w:basedOn w:val="Normal"/>
    <w:link w:val="CommentTextChar"/>
    <w:uiPriority w:val="99"/>
    <w:unhideWhenUsed/>
    <w:rsid w:val="003A1271"/>
    <w:pPr>
      <w:spacing w:line="240" w:lineRule="auto"/>
    </w:pPr>
    <w:rPr>
      <w:sz w:val="20"/>
      <w:szCs w:val="20"/>
    </w:rPr>
  </w:style>
  <w:style w:type="character" w:customStyle="1" w:styleId="CommentTextChar">
    <w:name w:val="Comment Text Char"/>
    <w:basedOn w:val="DefaultParagraphFont"/>
    <w:link w:val="CommentText"/>
    <w:uiPriority w:val="99"/>
    <w:rsid w:val="003A1271"/>
    <w:rPr>
      <w:sz w:val="20"/>
      <w:szCs w:val="20"/>
    </w:rPr>
  </w:style>
  <w:style w:type="paragraph" w:styleId="CommentSubject">
    <w:name w:val="annotation subject"/>
    <w:basedOn w:val="CommentText"/>
    <w:next w:val="CommentText"/>
    <w:link w:val="CommentSubjectChar"/>
    <w:uiPriority w:val="99"/>
    <w:semiHidden/>
    <w:unhideWhenUsed/>
    <w:rsid w:val="003A1271"/>
    <w:rPr>
      <w:b/>
      <w:bCs/>
    </w:rPr>
  </w:style>
  <w:style w:type="character" w:customStyle="1" w:styleId="CommentSubjectChar">
    <w:name w:val="Comment Subject Char"/>
    <w:basedOn w:val="CommentTextChar"/>
    <w:link w:val="CommentSubject"/>
    <w:uiPriority w:val="99"/>
    <w:semiHidden/>
    <w:rsid w:val="003A1271"/>
    <w:rPr>
      <w:b/>
      <w:bCs/>
      <w:sz w:val="20"/>
      <w:szCs w:val="20"/>
    </w:rPr>
  </w:style>
  <w:style w:type="paragraph" w:styleId="BalloonText">
    <w:name w:val="Balloon Text"/>
    <w:basedOn w:val="Normal"/>
    <w:link w:val="BalloonTextChar"/>
    <w:uiPriority w:val="99"/>
    <w:semiHidden/>
    <w:unhideWhenUsed/>
    <w:rsid w:val="003A1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71"/>
    <w:rPr>
      <w:rFonts w:ascii="Segoe UI" w:hAnsi="Segoe UI" w:cs="Segoe UI"/>
      <w:sz w:val="18"/>
      <w:szCs w:val="18"/>
    </w:rPr>
  </w:style>
  <w:style w:type="paragraph" w:styleId="FootnoteText">
    <w:name w:val="footnote text"/>
    <w:basedOn w:val="Normal"/>
    <w:link w:val="FootnoteTextChar"/>
    <w:uiPriority w:val="99"/>
    <w:unhideWhenUsed/>
    <w:rsid w:val="00362BD1"/>
    <w:pPr>
      <w:spacing w:after="120" w:line="240" w:lineRule="auto"/>
    </w:pPr>
    <w:rPr>
      <w:sz w:val="20"/>
      <w:szCs w:val="20"/>
    </w:rPr>
  </w:style>
  <w:style w:type="character" w:customStyle="1" w:styleId="FootnoteTextChar">
    <w:name w:val="Footnote Text Char"/>
    <w:basedOn w:val="DefaultParagraphFont"/>
    <w:link w:val="FootnoteText"/>
    <w:uiPriority w:val="99"/>
    <w:rsid w:val="00362BD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A1271"/>
    <w:rPr>
      <w:vertAlign w:val="superscript"/>
    </w:rPr>
  </w:style>
  <w:style w:type="paragraph" w:customStyle="1" w:styleId="Default">
    <w:name w:val="Default"/>
    <w:rsid w:val="00F8777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C1414"/>
    <w:rPr>
      <w:rFonts w:ascii="Times New Roman" w:hAnsi="Times New Roman" w:cs="Times New Roman"/>
      <w:b/>
      <w:bCs/>
      <w:smallCaps/>
      <w:sz w:val="24"/>
      <w:szCs w:val="24"/>
      <w:u w:val="single"/>
    </w:rPr>
  </w:style>
  <w:style w:type="character" w:customStyle="1" w:styleId="DocID">
    <w:name w:val="DocID"/>
    <w:basedOn w:val="DefaultParagraphFont"/>
    <w:rsid w:val="0056576D"/>
    <w:rPr>
      <w:rFonts w:ascii="Times New Roman" w:hAnsi="Times New Roman" w:cs="Times New Roman"/>
      <w:b w:val="0"/>
      <w:sz w:val="16"/>
      <w:szCs w:val="24"/>
    </w:rPr>
  </w:style>
  <w:style w:type="character" w:customStyle="1" w:styleId="Heading2Char">
    <w:name w:val="Heading 2 Char"/>
    <w:basedOn w:val="DefaultParagraphFont"/>
    <w:link w:val="Heading2"/>
    <w:uiPriority w:val="9"/>
    <w:rsid w:val="007C1414"/>
    <w:rPr>
      <w:rFonts w:ascii="Times New Roman" w:hAnsi="Times New Roman" w:cs="Times New Roman"/>
      <w:i/>
      <w:iCs/>
      <w:sz w:val="24"/>
      <w:szCs w:val="24"/>
    </w:rPr>
  </w:style>
  <w:style w:type="character" w:customStyle="1" w:styleId="UnresolvedMention2">
    <w:name w:val="Unresolved Mention2"/>
    <w:basedOn w:val="DefaultParagraphFont"/>
    <w:uiPriority w:val="99"/>
    <w:rsid w:val="00325ACE"/>
    <w:rPr>
      <w:color w:val="605E5C"/>
      <w:shd w:val="clear" w:color="auto" w:fill="E1DFDD"/>
    </w:rPr>
  </w:style>
  <w:style w:type="character" w:styleId="FollowedHyperlink">
    <w:name w:val="FollowedHyperlink"/>
    <w:basedOn w:val="DefaultParagraphFont"/>
    <w:uiPriority w:val="99"/>
    <w:semiHidden/>
    <w:unhideWhenUsed/>
    <w:rsid w:val="00A06D95"/>
    <w:rPr>
      <w:color w:val="954F72" w:themeColor="followedHyperlink"/>
      <w:u w:val="single"/>
    </w:rPr>
  </w:style>
  <w:style w:type="paragraph" w:customStyle="1" w:styleId="Style1">
    <w:name w:val="Style1"/>
    <w:basedOn w:val="FootnoteText"/>
    <w:link w:val="Style1Char"/>
    <w:qFormat/>
    <w:rsid w:val="007B2CD7"/>
  </w:style>
  <w:style w:type="character" w:customStyle="1" w:styleId="Style1Char">
    <w:name w:val="Style1 Char"/>
    <w:basedOn w:val="FootnoteTextChar"/>
    <w:link w:val="Style1"/>
    <w:rsid w:val="007B2CD7"/>
    <w:rPr>
      <w:rFonts w:ascii="Times New Roman" w:hAnsi="Times New Roman" w:cs="Times New Roman"/>
      <w:sz w:val="20"/>
      <w:szCs w:val="20"/>
    </w:rPr>
  </w:style>
  <w:style w:type="character" w:customStyle="1" w:styleId="ListParagraphChar">
    <w:name w:val="List Paragraph Char"/>
    <w:basedOn w:val="DefaultParagraphFont"/>
    <w:link w:val="ListParagraph"/>
    <w:uiPriority w:val="34"/>
    <w:rsid w:val="00875D76"/>
    <w:rPr>
      <w:rFonts w:ascii="Times New Roman" w:hAnsi="Times New Roman" w:cs="Times New Roman"/>
      <w:sz w:val="24"/>
      <w:szCs w:val="24"/>
    </w:rPr>
  </w:style>
  <w:style w:type="paragraph" w:styleId="Revision">
    <w:name w:val="Revision"/>
    <w:hidden/>
    <w:uiPriority w:val="99"/>
    <w:semiHidden/>
    <w:rsid w:val="00094A41"/>
    <w:pPr>
      <w:spacing w:after="0" w:line="240" w:lineRule="auto"/>
    </w:pPr>
    <w:rPr>
      <w:rFonts w:ascii="Times New Roman" w:hAnsi="Times New Roman" w:cs="Times New Roman"/>
      <w:sz w:val="24"/>
      <w:szCs w:val="24"/>
    </w:rPr>
  </w:style>
  <w:style w:type="character" w:customStyle="1" w:styleId="UnresolvedMention3">
    <w:name w:val="Unresolved Mention3"/>
    <w:basedOn w:val="DefaultParagraphFont"/>
    <w:uiPriority w:val="99"/>
    <w:rsid w:val="0016352D"/>
    <w:rPr>
      <w:color w:val="605E5C"/>
      <w:shd w:val="clear" w:color="auto" w:fill="E1DFDD"/>
    </w:rPr>
  </w:style>
  <w:style w:type="character" w:styleId="UnresolvedMention">
    <w:name w:val="Unresolved Mention"/>
    <w:basedOn w:val="DefaultParagraphFont"/>
    <w:uiPriority w:val="99"/>
    <w:semiHidden/>
    <w:unhideWhenUsed/>
    <w:rsid w:val="00821F4C"/>
    <w:rPr>
      <w:color w:val="605E5C"/>
      <w:shd w:val="clear" w:color="auto" w:fill="E1DFDD"/>
    </w:rPr>
  </w:style>
  <w:style w:type="paragraph" w:customStyle="1" w:styleId="preamble">
    <w:name w:val="preamble"/>
    <w:basedOn w:val="Normal"/>
    <w:rsid w:val="00B17D1E"/>
    <w:pPr>
      <w:spacing w:after="0"/>
      <w:ind w:firstLine="0"/>
    </w:pPr>
    <w:rPr>
      <w:rFonts w:eastAsia="Times New Roman"/>
      <w:szCs w:val="20"/>
    </w:rPr>
  </w:style>
  <w:style w:type="paragraph" w:styleId="NormalWeb">
    <w:name w:val="Normal (Web)"/>
    <w:basedOn w:val="Normal"/>
    <w:uiPriority w:val="99"/>
    <w:unhideWhenUsed/>
    <w:rsid w:val="00DD24E2"/>
    <w:pPr>
      <w:spacing w:before="100" w:beforeAutospacing="1" w:after="100" w:afterAutospacing="1" w:line="240" w:lineRule="auto"/>
      <w:ind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364146">
      <w:bodyDiv w:val="1"/>
      <w:marLeft w:val="0"/>
      <w:marRight w:val="0"/>
      <w:marTop w:val="0"/>
      <w:marBottom w:val="0"/>
      <w:divBdr>
        <w:top w:val="none" w:sz="0" w:space="0" w:color="auto"/>
        <w:left w:val="none" w:sz="0" w:space="0" w:color="auto"/>
        <w:bottom w:val="none" w:sz="0" w:space="0" w:color="auto"/>
        <w:right w:val="none" w:sz="0" w:space="0" w:color="auto"/>
      </w:divBdr>
    </w:div>
    <w:div w:id="546378412">
      <w:bodyDiv w:val="1"/>
      <w:marLeft w:val="0"/>
      <w:marRight w:val="0"/>
      <w:marTop w:val="0"/>
      <w:marBottom w:val="0"/>
      <w:divBdr>
        <w:top w:val="none" w:sz="0" w:space="0" w:color="auto"/>
        <w:left w:val="none" w:sz="0" w:space="0" w:color="auto"/>
        <w:bottom w:val="none" w:sz="0" w:space="0" w:color="auto"/>
        <w:right w:val="none" w:sz="0" w:space="0" w:color="auto"/>
      </w:divBdr>
    </w:div>
    <w:div w:id="600769722">
      <w:bodyDiv w:val="1"/>
      <w:marLeft w:val="0"/>
      <w:marRight w:val="0"/>
      <w:marTop w:val="0"/>
      <w:marBottom w:val="0"/>
      <w:divBdr>
        <w:top w:val="none" w:sz="0" w:space="0" w:color="auto"/>
        <w:left w:val="none" w:sz="0" w:space="0" w:color="auto"/>
        <w:bottom w:val="none" w:sz="0" w:space="0" w:color="auto"/>
        <w:right w:val="none" w:sz="0" w:space="0" w:color="auto"/>
      </w:divBdr>
    </w:div>
    <w:div w:id="612909371">
      <w:bodyDiv w:val="1"/>
      <w:marLeft w:val="0"/>
      <w:marRight w:val="0"/>
      <w:marTop w:val="0"/>
      <w:marBottom w:val="0"/>
      <w:divBdr>
        <w:top w:val="none" w:sz="0" w:space="0" w:color="auto"/>
        <w:left w:val="none" w:sz="0" w:space="0" w:color="auto"/>
        <w:bottom w:val="none" w:sz="0" w:space="0" w:color="auto"/>
        <w:right w:val="none" w:sz="0" w:space="0" w:color="auto"/>
      </w:divBdr>
    </w:div>
    <w:div w:id="18922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michele@competitivepower.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i_19296182dbfad7999131"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19296182dbf11bfad14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562D57D645044BFCF84B89E817722" ma:contentTypeVersion="4" ma:contentTypeDescription="Create a new document." ma:contentTypeScope="" ma:versionID="5b762325a711f47d1ea0a1b812a936a9">
  <xsd:schema xmlns:xsd="http://www.w3.org/2001/XMLSchema" xmlns:xs="http://www.w3.org/2001/XMLSchema" xmlns:p="http://schemas.microsoft.com/office/2006/metadata/properties" xmlns:ns2="3815954f-6483-48f5-80b4-9e4d2c6169c4" targetNamespace="http://schemas.microsoft.com/office/2006/metadata/properties" ma:root="true" ma:fieldsID="9498b927b07d9e12ca297a1186622b10" ns2:_="">
    <xsd:import namespace="3815954f-6483-48f5-80b4-9e4d2c616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5954f-6483-48f5-80b4-9e4d2c616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8C8F3-13C6-344F-ACF7-F913A142AA3F}">
  <ds:schemaRefs>
    <ds:schemaRef ds:uri="http://schemas.openxmlformats.org/officeDocument/2006/bibliography"/>
  </ds:schemaRefs>
</ds:datastoreItem>
</file>

<file path=customXml/itemProps2.xml><?xml version="1.0" encoding="utf-8"?>
<ds:datastoreItem xmlns:ds="http://schemas.openxmlformats.org/officeDocument/2006/customXml" ds:itemID="{521EC7F2-A555-4B7B-A006-F730932438D4}">
  <ds:schemaRefs>
    <ds:schemaRef ds:uri="http://schemas.microsoft.com/sharepoint/v3/contenttype/forms"/>
  </ds:schemaRefs>
</ds:datastoreItem>
</file>

<file path=customXml/itemProps3.xml><?xml version="1.0" encoding="utf-8"?>
<ds:datastoreItem xmlns:ds="http://schemas.openxmlformats.org/officeDocument/2006/customXml" ds:itemID="{608D3ECB-4721-415F-B30D-BA3055853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5954f-6483-48f5-80b4-9e4d2c616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E8620-BD27-4C1A-BB25-B0E27170ED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2804</Words>
  <Characters>15987</Characters>
  <Application>Microsoft Office Word</Application>
  <DocSecurity>0</DocSecurity>
  <Lines>133</Lines>
  <Paragraphs>37</Paragraphs>
  <ScaleCrop>false</ScaleCrop>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Damen, Lauren</dc:creator>
  <cp:keywords/>
  <dc:description/>
  <cp:lastModifiedBy>Michele Richmond</cp:lastModifiedBy>
  <cp:revision>3</cp:revision>
  <cp:lastPrinted>2024-06-20T16:57:00Z</cp:lastPrinted>
  <dcterms:created xsi:type="dcterms:W3CDTF">2024-10-21T19:59:00Z</dcterms:created>
  <dcterms:modified xsi:type="dcterms:W3CDTF">2024-10-21T20:00:00Z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0x010100CFA562D57D645044BFCF84B89E817722</vt:lpwstr>
  </property>
</Properties>
</file>